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9C" w:rsidRDefault="009F7EAE" w:rsidP="009B29BC">
      <w:pPr>
        <w:jc w:val="center"/>
      </w:pPr>
      <w:r>
        <w:rPr>
          <w:noProof/>
        </w:rPr>
        <w:drawing>
          <wp:inline distT="0" distB="0" distL="0" distR="0">
            <wp:extent cx="439420" cy="724535"/>
            <wp:effectExtent l="19050" t="0" r="0" b="0"/>
            <wp:docPr id="2"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9420" cy="724535"/>
                    </a:xfrm>
                    <a:prstGeom prst="rect">
                      <a:avLst/>
                    </a:prstGeom>
                    <a:noFill/>
                    <a:ln w="9525">
                      <a:noFill/>
                      <a:miter lim="800000"/>
                      <a:headEnd/>
                      <a:tailEnd/>
                    </a:ln>
                  </pic:spPr>
                </pic:pic>
              </a:graphicData>
            </a:graphic>
          </wp:inline>
        </w:drawing>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8850DE" w:rsidRDefault="008850DE">
      <w:pPr>
        <w:jc w:val="center"/>
      </w:pPr>
      <w:r>
        <w:t>Р Е Ш Е Н И Е</w:t>
      </w:r>
    </w:p>
    <w:p w:rsidR="008850DE" w:rsidRDefault="008850DE">
      <w:pPr>
        <w:jc w:val="center"/>
      </w:pPr>
    </w:p>
    <w:p w:rsidR="008850DE" w:rsidRDefault="008850DE">
      <w:pPr>
        <w:jc w:val="center"/>
      </w:pPr>
    </w:p>
    <w:tbl>
      <w:tblPr>
        <w:tblW w:w="0" w:type="auto"/>
        <w:tblLayout w:type="fixed"/>
        <w:tblLook w:val="0000"/>
      </w:tblPr>
      <w:tblGrid>
        <w:gridCol w:w="4361"/>
      </w:tblGrid>
      <w:tr w:rsidR="00573C46" w:rsidRPr="00371D3C" w:rsidTr="001C7C08">
        <w:tc>
          <w:tcPr>
            <w:tcW w:w="4361" w:type="dxa"/>
          </w:tcPr>
          <w:p w:rsidR="00573C46" w:rsidRPr="00F800A4" w:rsidRDefault="00FC333C" w:rsidP="000566DB">
            <w:pPr>
              <w:spacing w:line="240" w:lineRule="exact"/>
              <w:jc w:val="both"/>
              <w:rPr>
                <w:b/>
                <w:bCs/>
                <w:szCs w:val="28"/>
              </w:rPr>
            </w:pPr>
            <w:r w:rsidRPr="009537F9">
              <w:rPr>
                <w:b/>
                <w:bCs/>
                <w:szCs w:val="28"/>
              </w:rPr>
              <w:t>О внесении изменени</w:t>
            </w:r>
            <w:r>
              <w:rPr>
                <w:b/>
                <w:bCs/>
                <w:szCs w:val="28"/>
              </w:rPr>
              <w:t xml:space="preserve">я </w:t>
            </w:r>
            <w:r w:rsidRPr="009537F9">
              <w:rPr>
                <w:b/>
                <w:bCs/>
                <w:szCs w:val="28"/>
              </w:rPr>
              <w:t>в Устав Малови</w:t>
            </w:r>
            <w:r w:rsidRPr="009537F9">
              <w:rPr>
                <w:b/>
                <w:bCs/>
                <w:szCs w:val="28"/>
              </w:rPr>
              <w:softHyphen/>
              <w:t>шерского муниципал</w:t>
            </w:r>
            <w:r w:rsidRPr="009537F9">
              <w:rPr>
                <w:b/>
                <w:bCs/>
                <w:szCs w:val="28"/>
              </w:rPr>
              <w:t>ь</w:t>
            </w:r>
            <w:r w:rsidRPr="009537F9">
              <w:rPr>
                <w:b/>
                <w:bCs/>
                <w:szCs w:val="28"/>
              </w:rPr>
              <w:t>ного района</w:t>
            </w:r>
            <w:r>
              <w:rPr>
                <w:b/>
                <w:bCs/>
                <w:szCs w:val="28"/>
              </w:rPr>
              <w:t xml:space="preserve"> Новгородской о</w:t>
            </w:r>
            <w:r>
              <w:rPr>
                <w:b/>
                <w:bCs/>
                <w:szCs w:val="28"/>
              </w:rPr>
              <w:t>б</w:t>
            </w:r>
            <w:r>
              <w:rPr>
                <w:b/>
                <w:bCs/>
                <w:szCs w:val="28"/>
              </w:rPr>
              <w:t>ласти</w:t>
            </w:r>
          </w:p>
        </w:tc>
      </w:tr>
    </w:tbl>
    <w:p w:rsidR="00573C46" w:rsidRDefault="00573C46" w:rsidP="00573C46">
      <w:pPr>
        <w:jc w:val="center"/>
      </w:pPr>
    </w:p>
    <w:p w:rsidR="00573C46" w:rsidRPr="00D96672" w:rsidRDefault="00573C46" w:rsidP="00C30D19">
      <w:pPr>
        <w:jc w:val="center"/>
        <w:rPr>
          <w:sz w:val="24"/>
        </w:rPr>
      </w:pPr>
      <w:r w:rsidRPr="00D96672">
        <w:rPr>
          <w:sz w:val="24"/>
        </w:rPr>
        <w:t xml:space="preserve">Принято Думой Маловишерского муниципального района </w:t>
      </w:r>
      <w:r w:rsidR="000566DB">
        <w:rPr>
          <w:sz w:val="24"/>
        </w:rPr>
        <w:t>28</w:t>
      </w:r>
      <w:r w:rsidR="005254B0" w:rsidRPr="00D96672">
        <w:rPr>
          <w:sz w:val="24"/>
        </w:rPr>
        <w:t xml:space="preserve"> </w:t>
      </w:r>
      <w:r w:rsidR="00A70DFD">
        <w:rPr>
          <w:sz w:val="24"/>
        </w:rPr>
        <w:t>декабря</w:t>
      </w:r>
      <w:r w:rsidR="004304D1" w:rsidRPr="00D96672">
        <w:rPr>
          <w:sz w:val="24"/>
        </w:rPr>
        <w:t xml:space="preserve"> </w:t>
      </w:r>
      <w:r w:rsidRPr="00D96672">
        <w:rPr>
          <w:sz w:val="24"/>
        </w:rPr>
        <w:t>202</w:t>
      </w:r>
      <w:r w:rsidR="005254B0" w:rsidRPr="00D96672">
        <w:rPr>
          <w:sz w:val="24"/>
        </w:rPr>
        <w:t>1</w:t>
      </w:r>
      <w:r w:rsidRPr="00D96672">
        <w:rPr>
          <w:sz w:val="24"/>
        </w:rPr>
        <w:t xml:space="preserve"> года</w:t>
      </w:r>
    </w:p>
    <w:p w:rsidR="0037215D" w:rsidRPr="00D96672" w:rsidRDefault="0037215D" w:rsidP="00D96672">
      <w:pPr>
        <w:autoSpaceDE w:val="0"/>
        <w:autoSpaceDN w:val="0"/>
        <w:adjustRightInd w:val="0"/>
        <w:ind w:firstLine="709"/>
        <w:jc w:val="both"/>
        <w:rPr>
          <w:sz w:val="24"/>
        </w:rPr>
      </w:pPr>
    </w:p>
    <w:p w:rsidR="00FC333C" w:rsidRPr="009537F9" w:rsidRDefault="00FC333C" w:rsidP="00FC333C">
      <w:pPr>
        <w:autoSpaceDE w:val="0"/>
        <w:autoSpaceDN w:val="0"/>
        <w:adjustRightInd w:val="0"/>
        <w:ind w:firstLine="709"/>
        <w:jc w:val="both"/>
        <w:rPr>
          <w:szCs w:val="28"/>
        </w:rPr>
      </w:pPr>
      <w:r w:rsidRPr="009537F9">
        <w:rPr>
          <w:szCs w:val="28"/>
        </w:rPr>
        <w:t>В соответствии со статьей 44 Федерального закона от 06 октября 2003 г</w:t>
      </w:r>
      <w:r w:rsidRPr="009537F9">
        <w:rPr>
          <w:szCs w:val="28"/>
        </w:rPr>
        <w:t>о</w:t>
      </w:r>
      <w:r w:rsidRPr="009537F9">
        <w:rPr>
          <w:szCs w:val="28"/>
        </w:rPr>
        <w:t xml:space="preserve">да </w:t>
      </w:r>
      <w:r>
        <w:rPr>
          <w:szCs w:val="28"/>
        </w:rPr>
        <w:t>№</w:t>
      </w:r>
      <w:r w:rsidRPr="009537F9">
        <w:rPr>
          <w:szCs w:val="28"/>
        </w:rPr>
        <w:t>131-ФЗ «Об общих принципах организации местного самоуправления в Российской Федерации», статьей 59 Устава Маловишерского муниципального района</w:t>
      </w:r>
      <w:r>
        <w:rPr>
          <w:szCs w:val="28"/>
        </w:rPr>
        <w:t xml:space="preserve"> Новгородской области</w:t>
      </w:r>
      <w:r w:rsidRPr="009537F9">
        <w:rPr>
          <w:szCs w:val="28"/>
        </w:rPr>
        <w:t>,</w:t>
      </w:r>
    </w:p>
    <w:p w:rsidR="00FC333C" w:rsidRPr="00705390" w:rsidRDefault="00FC333C" w:rsidP="00FC333C">
      <w:pPr>
        <w:pStyle w:val="a3"/>
        <w:ind w:firstLine="708"/>
        <w:rPr>
          <w:szCs w:val="28"/>
        </w:rPr>
      </w:pPr>
      <w:r w:rsidRPr="009537F9">
        <w:rPr>
          <w:szCs w:val="28"/>
        </w:rPr>
        <w:t>Дума Маловишерского муниципального района</w:t>
      </w:r>
      <w:r>
        <w:rPr>
          <w:szCs w:val="28"/>
        </w:rPr>
        <w:t xml:space="preserve"> Новгородской области</w:t>
      </w:r>
    </w:p>
    <w:p w:rsidR="00FC333C" w:rsidRPr="00705390" w:rsidRDefault="00FC333C" w:rsidP="00FC333C">
      <w:pPr>
        <w:pStyle w:val="a3"/>
        <w:rPr>
          <w:b/>
          <w:bCs/>
          <w:szCs w:val="28"/>
        </w:rPr>
      </w:pPr>
      <w:r w:rsidRPr="00705390">
        <w:rPr>
          <w:b/>
          <w:bCs/>
          <w:szCs w:val="28"/>
        </w:rPr>
        <w:t>РЕШИЛА:</w:t>
      </w:r>
    </w:p>
    <w:p w:rsidR="00FC333C" w:rsidRPr="00705390" w:rsidRDefault="00FC333C" w:rsidP="00FC333C">
      <w:pPr>
        <w:pStyle w:val="a3"/>
        <w:ind w:firstLine="708"/>
        <w:rPr>
          <w:szCs w:val="28"/>
        </w:rPr>
      </w:pPr>
    </w:p>
    <w:p w:rsidR="00FC333C" w:rsidRDefault="00FC333C" w:rsidP="00FC333C">
      <w:pPr>
        <w:autoSpaceDE w:val="0"/>
        <w:autoSpaceDN w:val="0"/>
        <w:adjustRightInd w:val="0"/>
        <w:ind w:firstLine="709"/>
        <w:jc w:val="both"/>
        <w:rPr>
          <w:szCs w:val="28"/>
        </w:rPr>
      </w:pPr>
      <w:r>
        <w:rPr>
          <w:szCs w:val="28"/>
        </w:rPr>
        <w:t xml:space="preserve">1. Внести </w:t>
      </w:r>
      <w:r w:rsidRPr="009537F9">
        <w:rPr>
          <w:szCs w:val="28"/>
        </w:rPr>
        <w:t>изменени</w:t>
      </w:r>
      <w:r>
        <w:rPr>
          <w:szCs w:val="28"/>
        </w:rPr>
        <w:t xml:space="preserve">е </w:t>
      </w:r>
      <w:r w:rsidRPr="009537F9">
        <w:rPr>
          <w:szCs w:val="28"/>
        </w:rPr>
        <w:t>в Устав Маловишерского муниципального района</w:t>
      </w:r>
      <w:r>
        <w:rPr>
          <w:szCs w:val="28"/>
        </w:rPr>
        <w:t xml:space="preserve"> Новгородской области, статью 35.1 изложив в редакции:</w:t>
      </w:r>
    </w:p>
    <w:p w:rsidR="00FC333C" w:rsidRPr="00B116A4" w:rsidRDefault="00FC333C" w:rsidP="00FC333C">
      <w:pPr>
        <w:autoSpaceDE w:val="0"/>
        <w:autoSpaceDN w:val="0"/>
        <w:adjustRightInd w:val="0"/>
        <w:ind w:firstLine="709"/>
        <w:jc w:val="both"/>
        <w:outlineLvl w:val="0"/>
        <w:rPr>
          <w:rFonts w:eastAsia="Calibri"/>
          <w:b/>
          <w:bCs/>
          <w:szCs w:val="28"/>
          <w:lang w:eastAsia="en-US"/>
        </w:rPr>
      </w:pPr>
      <w:r>
        <w:rPr>
          <w:szCs w:val="28"/>
        </w:rPr>
        <w:t>«</w:t>
      </w:r>
      <w:r>
        <w:rPr>
          <w:rFonts w:eastAsia="Calibri"/>
          <w:b/>
          <w:bCs/>
          <w:szCs w:val="28"/>
          <w:lang w:eastAsia="en-US"/>
        </w:rPr>
        <w:t xml:space="preserve">Статья </w:t>
      </w:r>
      <w:r w:rsidRPr="00B116A4">
        <w:rPr>
          <w:rFonts w:eastAsia="Calibri"/>
          <w:b/>
          <w:bCs/>
          <w:szCs w:val="28"/>
          <w:lang w:eastAsia="en-US"/>
        </w:rPr>
        <w:t>35.1. Счетная палата Маловишерского муниципального района</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1. Счетная палата Маловишерского муниципального района - постоянно действующий орган внешнего муниципального финансового контроля.</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2. Счетная палата Маловишерского муниципального района осуществл</w:t>
      </w:r>
      <w:r w:rsidRPr="00B116A4">
        <w:rPr>
          <w:rFonts w:eastAsia="Calibri"/>
          <w:bCs/>
          <w:szCs w:val="28"/>
          <w:lang w:eastAsia="en-US"/>
        </w:rPr>
        <w:t>я</w:t>
      </w:r>
      <w:r w:rsidRPr="00B116A4">
        <w:rPr>
          <w:rFonts w:eastAsia="Calibri"/>
          <w:bCs/>
          <w:szCs w:val="28"/>
          <w:lang w:eastAsia="en-US"/>
        </w:rPr>
        <w:t>ет следующие основные полномочия:</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1) организация и осуществление контроля за законностью и эффективн</w:t>
      </w:r>
      <w:r w:rsidRPr="00FC333C">
        <w:rPr>
          <w:rFonts w:eastAsia="Calibri"/>
          <w:bCs/>
          <w:szCs w:val="28"/>
          <w:lang w:eastAsia="en-US"/>
        </w:rPr>
        <w:t>о</w:t>
      </w:r>
      <w:r w:rsidRPr="00FC333C">
        <w:rPr>
          <w:rFonts w:eastAsia="Calibri"/>
          <w:bCs/>
          <w:szCs w:val="28"/>
          <w:lang w:eastAsia="en-US"/>
        </w:rPr>
        <w:t>стью использования средств бюджета Маловишерского муниципального ра</w:t>
      </w:r>
      <w:r w:rsidRPr="00FC333C">
        <w:rPr>
          <w:rFonts w:eastAsia="Calibri"/>
          <w:bCs/>
          <w:szCs w:val="28"/>
          <w:lang w:eastAsia="en-US"/>
        </w:rPr>
        <w:t>й</w:t>
      </w:r>
      <w:r w:rsidRPr="00FC333C">
        <w:rPr>
          <w:rFonts w:eastAsia="Calibri"/>
          <w:bCs/>
          <w:szCs w:val="28"/>
          <w:lang w:eastAsia="en-US"/>
        </w:rPr>
        <w:t>она, а также иных средств в случаях, предусмотренных законодательством Ро</w:t>
      </w:r>
      <w:r w:rsidRPr="00FC333C">
        <w:rPr>
          <w:rFonts w:eastAsia="Calibri"/>
          <w:bCs/>
          <w:szCs w:val="28"/>
          <w:lang w:eastAsia="en-US"/>
        </w:rPr>
        <w:t>с</w:t>
      </w:r>
      <w:r w:rsidRPr="00FC333C">
        <w:rPr>
          <w:rFonts w:eastAsia="Calibri"/>
          <w:bCs/>
          <w:szCs w:val="28"/>
          <w:lang w:eastAsia="en-US"/>
        </w:rPr>
        <w:t>сийской Федерации;</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2) экспертиза проектов бюджета Маловишерского муниципального ра</w:t>
      </w:r>
      <w:r w:rsidRPr="00FC333C">
        <w:rPr>
          <w:rFonts w:eastAsia="Calibri"/>
          <w:bCs/>
          <w:szCs w:val="28"/>
          <w:lang w:eastAsia="en-US"/>
        </w:rPr>
        <w:t>й</w:t>
      </w:r>
      <w:r w:rsidRPr="00FC333C">
        <w:rPr>
          <w:rFonts w:eastAsia="Calibri"/>
          <w:bCs/>
          <w:szCs w:val="28"/>
          <w:lang w:eastAsia="en-US"/>
        </w:rPr>
        <w:t>она, проверка и анализ обоснованности его показателей;</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3) внешняя проверка годового отчета об исполнении бюджета Малов</w:t>
      </w:r>
      <w:r w:rsidRPr="00FC333C">
        <w:rPr>
          <w:rFonts w:eastAsia="Calibri"/>
          <w:bCs/>
          <w:szCs w:val="28"/>
          <w:lang w:eastAsia="en-US"/>
        </w:rPr>
        <w:t>и</w:t>
      </w:r>
      <w:r w:rsidRPr="00FC333C">
        <w:rPr>
          <w:rFonts w:eastAsia="Calibri"/>
          <w:bCs/>
          <w:szCs w:val="28"/>
          <w:lang w:eastAsia="en-US"/>
        </w:rPr>
        <w:t>шерского муниципального района;</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4) проведение аудита в сфере закупок товаров, работ и услуг в соответс</w:t>
      </w:r>
      <w:r w:rsidRPr="00FC333C">
        <w:rPr>
          <w:rFonts w:eastAsia="Calibri"/>
          <w:bCs/>
          <w:szCs w:val="28"/>
          <w:lang w:eastAsia="en-US"/>
        </w:rPr>
        <w:t>т</w:t>
      </w:r>
      <w:r w:rsidRPr="00FC333C">
        <w:rPr>
          <w:rFonts w:eastAsia="Calibri"/>
          <w:bCs/>
          <w:szCs w:val="28"/>
          <w:lang w:eastAsia="en-US"/>
        </w:rPr>
        <w:t>вии с Федеральным законом от 5 апреля 2013 года N 44-ФЗ "О контрактной системе в сфере закупок товаров, работ, услуг для обеспечения государстве</w:t>
      </w:r>
      <w:r w:rsidRPr="00FC333C">
        <w:rPr>
          <w:rFonts w:eastAsia="Calibri"/>
          <w:bCs/>
          <w:szCs w:val="28"/>
          <w:lang w:eastAsia="en-US"/>
        </w:rPr>
        <w:t>н</w:t>
      </w:r>
      <w:r w:rsidRPr="00FC333C">
        <w:rPr>
          <w:rFonts w:eastAsia="Calibri"/>
          <w:bCs/>
          <w:szCs w:val="28"/>
          <w:lang w:eastAsia="en-US"/>
        </w:rPr>
        <w:t>ных и муниципальных нужд";</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5) оценка эффективности формирования муниципальной собственности, управления и распоряжения такой собственностью и контроль за с</w:t>
      </w:r>
      <w:r w:rsidRPr="00FC333C">
        <w:rPr>
          <w:rFonts w:eastAsia="Calibri"/>
          <w:bCs/>
          <w:szCs w:val="28"/>
          <w:lang w:eastAsia="en-US"/>
        </w:rPr>
        <w:t>о</w:t>
      </w:r>
      <w:r w:rsidRPr="00FC333C">
        <w:rPr>
          <w:rFonts w:eastAsia="Calibri"/>
          <w:bCs/>
          <w:szCs w:val="28"/>
          <w:lang w:eastAsia="en-US"/>
        </w:rPr>
        <w:t xml:space="preserve">блюдением установленного порядка формирования такой собственности, управления и </w:t>
      </w:r>
      <w:r w:rsidRPr="00FC333C">
        <w:rPr>
          <w:rFonts w:eastAsia="Calibri"/>
          <w:bCs/>
          <w:szCs w:val="28"/>
          <w:lang w:eastAsia="en-US"/>
        </w:rPr>
        <w:lastRenderedPageBreak/>
        <w:t>распоряжения такой собственностью (включая исключительные права на р</w:t>
      </w:r>
      <w:r w:rsidRPr="00FC333C">
        <w:rPr>
          <w:rFonts w:eastAsia="Calibri"/>
          <w:bCs/>
          <w:szCs w:val="28"/>
          <w:lang w:eastAsia="en-US"/>
        </w:rPr>
        <w:t>е</w:t>
      </w:r>
      <w:r w:rsidRPr="00FC333C">
        <w:rPr>
          <w:rFonts w:eastAsia="Calibri"/>
          <w:bCs/>
          <w:szCs w:val="28"/>
          <w:lang w:eastAsia="en-US"/>
        </w:rPr>
        <w:t>зультаты интеллектуальной деятельности);</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6) оценка эффективности предоставления налоговых и иных льгот и пр</w:t>
      </w:r>
      <w:r w:rsidRPr="00FC333C">
        <w:rPr>
          <w:rFonts w:eastAsia="Calibri"/>
          <w:bCs/>
          <w:szCs w:val="28"/>
          <w:lang w:eastAsia="en-US"/>
        </w:rPr>
        <w:t>е</w:t>
      </w:r>
      <w:r w:rsidRPr="00FC333C">
        <w:rPr>
          <w:rFonts w:eastAsia="Calibri"/>
          <w:bCs/>
          <w:szCs w:val="28"/>
          <w:lang w:eastAsia="en-US"/>
        </w:rPr>
        <w:t>имуществ, бюджетных кредитов за счет средств бюджета Маловишерского м</w:t>
      </w:r>
      <w:r w:rsidRPr="00FC333C">
        <w:rPr>
          <w:rFonts w:eastAsia="Calibri"/>
          <w:bCs/>
          <w:szCs w:val="28"/>
          <w:lang w:eastAsia="en-US"/>
        </w:rPr>
        <w:t>у</w:t>
      </w:r>
      <w:r w:rsidRPr="00FC333C">
        <w:rPr>
          <w:rFonts w:eastAsia="Calibri"/>
          <w:bCs/>
          <w:szCs w:val="28"/>
          <w:lang w:eastAsia="en-US"/>
        </w:rPr>
        <w:t>ниципального района, а также оценка законности предоставления муниципал</w:t>
      </w:r>
      <w:r w:rsidRPr="00FC333C">
        <w:rPr>
          <w:rFonts w:eastAsia="Calibri"/>
          <w:bCs/>
          <w:szCs w:val="28"/>
          <w:lang w:eastAsia="en-US"/>
        </w:rPr>
        <w:t>ь</w:t>
      </w:r>
      <w:r w:rsidRPr="00FC333C">
        <w:rPr>
          <w:rFonts w:eastAsia="Calibri"/>
          <w:bCs/>
          <w:szCs w:val="28"/>
          <w:lang w:eastAsia="en-US"/>
        </w:rPr>
        <w:t>ных гарантий и поручительств или обеспечения исполнения обязательств др</w:t>
      </w:r>
      <w:r w:rsidRPr="00FC333C">
        <w:rPr>
          <w:rFonts w:eastAsia="Calibri"/>
          <w:bCs/>
          <w:szCs w:val="28"/>
          <w:lang w:eastAsia="en-US"/>
        </w:rPr>
        <w:t>у</w:t>
      </w:r>
      <w:r w:rsidRPr="00FC333C">
        <w:rPr>
          <w:rFonts w:eastAsia="Calibri"/>
          <w:bCs/>
          <w:szCs w:val="28"/>
          <w:lang w:eastAsia="en-US"/>
        </w:rPr>
        <w:t>гими способами по сделкам, совершаемым юридическими лицами и индивид</w:t>
      </w:r>
      <w:r w:rsidRPr="00FC333C">
        <w:rPr>
          <w:rFonts w:eastAsia="Calibri"/>
          <w:bCs/>
          <w:szCs w:val="28"/>
          <w:lang w:eastAsia="en-US"/>
        </w:rPr>
        <w:t>у</w:t>
      </w:r>
      <w:r w:rsidRPr="00FC333C">
        <w:rPr>
          <w:rFonts w:eastAsia="Calibri"/>
          <w:bCs/>
          <w:szCs w:val="28"/>
          <w:lang w:eastAsia="en-US"/>
        </w:rPr>
        <w:t>альными предпринимателями за счет средств бюджета Маловишерского мун</w:t>
      </w:r>
      <w:r w:rsidRPr="00FC333C">
        <w:rPr>
          <w:rFonts w:eastAsia="Calibri"/>
          <w:bCs/>
          <w:szCs w:val="28"/>
          <w:lang w:eastAsia="en-US"/>
        </w:rPr>
        <w:t>и</w:t>
      </w:r>
      <w:r w:rsidRPr="00FC333C">
        <w:rPr>
          <w:rFonts w:eastAsia="Calibri"/>
          <w:bCs/>
          <w:szCs w:val="28"/>
          <w:lang w:eastAsia="en-US"/>
        </w:rPr>
        <w:t>ципального района и имущества, находящегося в муниципальной собственн</w:t>
      </w:r>
      <w:r w:rsidRPr="00FC333C">
        <w:rPr>
          <w:rFonts w:eastAsia="Calibri"/>
          <w:bCs/>
          <w:szCs w:val="28"/>
          <w:lang w:eastAsia="en-US"/>
        </w:rPr>
        <w:t>о</w:t>
      </w:r>
      <w:r w:rsidRPr="00FC333C">
        <w:rPr>
          <w:rFonts w:eastAsia="Calibri"/>
          <w:bCs/>
          <w:szCs w:val="28"/>
          <w:lang w:eastAsia="en-US"/>
        </w:rPr>
        <w:t>сти;</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7) экспертиза проектов муниципальных правовых актов в части, каса</w:t>
      </w:r>
      <w:r w:rsidRPr="00FC333C">
        <w:rPr>
          <w:rFonts w:eastAsia="Calibri"/>
          <w:bCs/>
          <w:szCs w:val="28"/>
          <w:lang w:eastAsia="en-US"/>
        </w:rPr>
        <w:t>ю</w:t>
      </w:r>
      <w:r w:rsidRPr="00FC333C">
        <w:rPr>
          <w:rFonts w:eastAsia="Calibri"/>
          <w:bCs/>
          <w:szCs w:val="28"/>
          <w:lang w:eastAsia="en-US"/>
        </w:rPr>
        <w:t>щейся расходных обязательств Маловишерского муниципального района, эк</w:t>
      </w:r>
      <w:r w:rsidRPr="00FC333C">
        <w:rPr>
          <w:rFonts w:eastAsia="Calibri"/>
          <w:bCs/>
          <w:szCs w:val="28"/>
          <w:lang w:eastAsia="en-US"/>
        </w:rPr>
        <w:t>с</w:t>
      </w:r>
      <w:r w:rsidRPr="00FC333C">
        <w:rPr>
          <w:rFonts w:eastAsia="Calibri"/>
          <w:bCs/>
          <w:szCs w:val="28"/>
          <w:lang w:eastAsia="en-US"/>
        </w:rPr>
        <w:t>пертиза проектов муниципальных правовых актов, приводящих к измен</w:t>
      </w:r>
      <w:r w:rsidRPr="00FC333C">
        <w:rPr>
          <w:rFonts w:eastAsia="Calibri"/>
          <w:bCs/>
          <w:szCs w:val="28"/>
          <w:lang w:eastAsia="en-US"/>
        </w:rPr>
        <w:t>е</w:t>
      </w:r>
      <w:r w:rsidRPr="00FC333C">
        <w:rPr>
          <w:rFonts w:eastAsia="Calibri"/>
          <w:bCs/>
          <w:szCs w:val="28"/>
          <w:lang w:eastAsia="en-US"/>
        </w:rPr>
        <w:t>нию доходов бюджета Маловишерского муниципального района, а также муниц</w:t>
      </w:r>
      <w:r w:rsidRPr="00FC333C">
        <w:rPr>
          <w:rFonts w:eastAsia="Calibri"/>
          <w:bCs/>
          <w:szCs w:val="28"/>
          <w:lang w:eastAsia="en-US"/>
        </w:rPr>
        <w:t>и</w:t>
      </w:r>
      <w:r w:rsidRPr="00FC333C">
        <w:rPr>
          <w:rFonts w:eastAsia="Calibri"/>
          <w:bCs/>
          <w:szCs w:val="28"/>
          <w:lang w:eastAsia="en-US"/>
        </w:rPr>
        <w:t>пальных программ (проектов муниципальных программ);</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8) анализ и мониторинг бюджетного процесса в Маловишерском муниц</w:t>
      </w:r>
      <w:r w:rsidRPr="00FC333C">
        <w:rPr>
          <w:rFonts w:eastAsia="Calibri"/>
          <w:bCs/>
          <w:szCs w:val="28"/>
          <w:lang w:eastAsia="en-US"/>
        </w:rPr>
        <w:t>и</w:t>
      </w:r>
      <w:r w:rsidRPr="00FC333C">
        <w:rPr>
          <w:rFonts w:eastAsia="Calibri"/>
          <w:bCs/>
          <w:szCs w:val="28"/>
          <w:lang w:eastAsia="en-US"/>
        </w:rPr>
        <w:t>пальном районе, в том числе подготовка предложений по устранению выявле</w:t>
      </w:r>
      <w:r w:rsidRPr="00FC333C">
        <w:rPr>
          <w:rFonts w:eastAsia="Calibri"/>
          <w:bCs/>
          <w:szCs w:val="28"/>
          <w:lang w:eastAsia="en-US"/>
        </w:rPr>
        <w:t>н</w:t>
      </w:r>
      <w:r w:rsidRPr="00FC333C">
        <w:rPr>
          <w:rFonts w:eastAsia="Calibri"/>
          <w:bCs/>
          <w:szCs w:val="28"/>
          <w:lang w:eastAsia="en-US"/>
        </w:rPr>
        <w:t>ных отклонений в бюджетном процессе и совершенствованию бюджетного з</w:t>
      </w:r>
      <w:r w:rsidRPr="00FC333C">
        <w:rPr>
          <w:rFonts w:eastAsia="Calibri"/>
          <w:bCs/>
          <w:szCs w:val="28"/>
          <w:lang w:eastAsia="en-US"/>
        </w:rPr>
        <w:t>а</w:t>
      </w:r>
      <w:r w:rsidRPr="00FC333C">
        <w:rPr>
          <w:rFonts w:eastAsia="Calibri"/>
          <w:bCs/>
          <w:szCs w:val="28"/>
          <w:lang w:eastAsia="en-US"/>
        </w:rPr>
        <w:t>конодательства Российской Федерации;</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9) проведение оперативного анализа исполнения и контроля за организ</w:t>
      </w:r>
      <w:r w:rsidRPr="00FC333C">
        <w:rPr>
          <w:rFonts w:eastAsia="Calibri"/>
          <w:bCs/>
          <w:szCs w:val="28"/>
          <w:lang w:eastAsia="en-US"/>
        </w:rPr>
        <w:t>а</w:t>
      </w:r>
      <w:r w:rsidRPr="00FC333C">
        <w:rPr>
          <w:rFonts w:eastAsia="Calibri"/>
          <w:bCs/>
          <w:szCs w:val="28"/>
          <w:lang w:eastAsia="en-US"/>
        </w:rPr>
        <w:t>цией исполнения бюджета Маловишерского муниципального района в текущем финансовом году, ежеквартальное представление информации о ходе исполн</w:t>
      </w:r>
      <w:r w:rsidRPr="00FC333C">
        <w:rPr>
          <w:rFonts w:eastAsia="Calibri"/>
          <w:bCs/>
          <w:szCs w:val="28"/>
          <w:lang w:eastAsia="en-US"/>
        </w:rPr>
        <w:t>е</w:t>
      </w:r>
      <w:r w:rsidRPr="00FC333C">
        <w:rPr>
          <w:rFonts w:eastAsia="Calibri"/>
          <w:bCs/>
          <w:szCs w:val="28"/>
          <w:lang w:eastAsia="en-US"/>
        </w:rPr>
        <w:t>ния бюджета Маловшерского муниципального района, о результатах проведе</w:t>
      </w:r>
      <w:r w:rsidRPr="00FC333C">
        <w:rPr>
          <w:rFonts w:eastAsia="Calibri"/>
          <w:bCs/>
          <w:szCs w:val="28"/>
          <w:lang w:eastAsia="en-US"/>
        </w:rPr>
        <w:t>н</w:t>
      </w:r>
      <w:r w:rsidRPr="00FC333C">
        <w:rPr>
          <w:rFonts w:eastAsia="Calibri"/>
          <w:bCs/>
          <w:szCs w:val="28"/>
          <w:lang w:eastAsia="en-US"/>
        </w:rPr>
        <w:t>ных контрольных и экспертно-аналитических мероприятий в Думу Малов</w:t>
      </w:r>
      <w:r w:rsidRPr="00FC333C">
        <w:rPr>
          <w:rFonts w:eastAsia="Calibri"/>
          <w:bCs/>
          <w:szCs w:val="28"/>
          <w:lang w:eastAsia="en-US"/>
        </w:rPr>
        <w:t>и</w:t>
      </w:r>
      <w:r w:rsidRPr="00FC333C">
        <w:rPr>
          <w:rFonts w:eastAsia="Calibri"/>
          <w:bCs/>
          <w:szCs w:val="28"/>
          <w:lang w:eastAsia="en-US"/>
        </w:rPr>
        <w:t>шерского муниципального района и Главе Маловишерского муниц</w:t>
      </w:r>
      <w:r w:rsidRPr="00FC333C">
        <w:rPr>
          <w:rFonts w:eastAsia="Calibri"/>
          <w:bCs/>
          <w:szCs w:val="28"/>
          <w:lang w:eastAsia="en-US"/>
        </w:rPr>
        <w:t>и</w:t>
      </w:r>
      <w:r w:rsidRPr="00FC333C">
        <w:rPr>
          <w:rFonts w:eastAsia="Calibri"/>
          <w:bCs/>
          <w:szCs w:val="28"/>
          <w:lang w:eastAsia="en-US"/>
        </w:rPr>
        <w:t>пального района;</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10) осуществление контроля за состоянием муниципального вну</w:t>
      </w:r>
      <w:r w:rsidRPr="00FC333C">
        <w:rPr>
          <w:rFonts w:eastAsia="Calibri"/>
          <w:bCs/>
          <w:szCs w:val="28"/>
          <w:lang w:eastAsia="en-US"/>
        </w:rPr>
        <w:t>т</w:t>
      </w:r>
      <w:r w:rsidRPr="00FC333C">
        <w:rPr>
          <w:rFonts w:eastAsia="Calibri"/>
          <w:bCs/>
          <w:szCs w:val="28"/>
          <w:lang w:eastAsia="en-US"/>
        </w:rPr>
        <w:t>реннего и внешнего долга;</w:t>
      </w:r>
    </w:p>
    <w:p w:rsidR="00FC333C" w:rsidRPr="00FC333C" w:rsidRDefault="00FC333C" w:rsidP="00FC333C">
      <w:pPr>
        <w:autoSpaceDE w:val="0"/>
        <w:autoSpaceDN w:val="0"/>
        <w:adjustRightInd w:val="0"/>
        <w:ind w:firstLine="709"/>
        <w:jc w:val="both"/>
        <w:outlineLvl w:val="0"/>
        <w:rPr>
          <w:rFonts w:eastAsia="Calibri"/>
          <w:bCs/>
          <w:szCs w:val="28"/>
          <w:lang w:eastAsia="en-US"/>
        </w:rPr>
      </w:pPr>
      <w:r w:rsidRPr="00FC333C">
        <w:rPr>
          <w:rFonts w:eastAsia="Calibri"/>
          <w:bCs/>
          <w:szCs w:val="28"/>
          <w:lang w:eastAsia="en-US"/>
        </w:rPr>
        <w:t>11) оценка реализуемости, рисков и результатов достижения целей соц</w:t>
      </w:r>
      <w:r w:rsidRPr="00FC333C">
        <w:rPr>
          <w:rFonts w:eastAsia="Calibri"/>
          <w:bCs/>
          <w:szCs w:val="28"/>
          <w:lang w:eastAsia="en-US"/>
        </w:rPr>
        <w:t>и</w:t>
      </w:r>
      <w:r w:rsidRPr="00FC333C">
        <w:rPr>
          <w:rFonts w:eastAsia="Calibri"/>
          <w:bCs/>
          <w:szCs w:val="28"/>
          <w:lang w:eastAsia="en-US"/>
        </w:rPr>
        <w:t>ально-экономического развития Маловишерского муниципального района, предусмотренных документами стратегического планирования Маловишерск</w:t>
      </w:r>
      <w:r w:rsidRPr="00FC333C">
        <w:rPr>
          <w:rFonts w:eastAsia="Calibri"/>
          <w:bCs/>
          <w:szCs w:val="28"/>
          <w:lang w:eastAsia="en-US"/>
        </w:rPr>
        <w:t>о</w:t>
      </w:r>
      <w:r w:rsidRPr="00FC333C">
        <w:rPr>
          <w:rFonts w:eastAsia="Calibri"/>
          <w:bCs/>
          <w:szCs w:val="28"/>
          <w:lang w:eastAsia="en-US"/>
        </w:rPr>
        <w:t>го муниципального района, в пределах компетенции Счетной палаты Малов</w:t>
      </w:r>
      <w:r w:rsidRPr="00FC333C">
        <w:rPr>
          <w:rFonts w:eastAsia="Calibri"/>
          <w:bCs/>
          <w:szCs w:val="28"/>
          <w:lang w:eastAsia="en-US"/>
        </w:rPr>
        <w:t>и</w:t>
      </w:r>
      <w:r w:rsidRPr="00FC333C">
        <w:rPr>
          <w:rFonts w:eastAsia="Calibri"/>
          <w:bCs/>
          <w:szCs w:val="28"/>
          <w:lang w:eastAsia="en-US"/>
        </w:rPr>
        <w:t>шерского муниципального района;</w:t>
      </w:r>
    </w:p>
    <w:p w:rsidR="00FC333C" w:rsidRPr="00282BC8" w:rsidRDefault="00FC333C" w:rsidP="00FC333C">
      <w:pPr>
        <w:autoSpaceDE w:val="0"/>
        <w:autoSpaceDN w:val="0"/>
        <w:adjustRightInd w:val="0"/>
        <w:ind w:firstLine="709"/>
        <w:jc w:val="both"/>
        <w:outlineLvl w:val="0"/>
        <w:rPr>
          <w:rFonts w:eastAsia="Calibri"/>
          <w:bCs/>
          <w:szCs w:val="28"/>
          <w:lang w:eastAsia="en-US"/>
        </w:rPr>
      </w:pPr>
      <w:r w:rsidRPr="00282BC8">
        <w:rPr>
          <w:rFonts w:eastAsia="Calibri"/>
          <w:bCs/>
          <w:szCs w:val="28"/>
          <w:lang w:eastAsia="en-US"/>
        </w:rPr>
        <w:t>12) участие в пределах полномочий в мероприятиях, направленных на противодействие коррупции;</w:t>
      </w:r>
    </w:p>
    <w:p w:rsidR="00FC333C" w:rsidRDefault="00FC333C" w:rsidP="00FC333C">
      <w:pPr>
        <w:autoSpaceDE w:val="0"/>
        <w:autoSpaceDN w:val="0"/>
        <w:adjustRightInd w:val="0"/>
        <w:ind w:firstLine="709"/>
        <w:jc w:val="both"/>
        <w:outlineLvl w:val="0"/>
        <w:rPr>
          <w:rFonts w:eastAsia="Calibri"/>
          <w:bCs/>
          <w:szCs w:val="28"/>
          <w:lang w:eastAsia="en-US"/>
        </w:rPr>
      </w:pPr>
      <w:r w:rsidRPr="00282BC8">
        <w:rPr>
          <w:rFonts w:eastAsia="Calibri"/>
          <w:bCs/>
          <w:szCs w:val="28"/>
          <w:lang w:eastAsia="en-US"/>
        </w:rPr>
        <w:t xml:space="preserve">13) иные полномочия в сфере внешнего муниципального финансового контроля, установленные федеральными законами, </w:t>
      </w:r>
      <w:r>
        <w:rPr>
          <w:rFonts w:eastAsia="Calibri"/>
          <w:bCs/>
          <w:szCs w:val="28"/>
          <w:lang w:eastAsia="en-US"/>
        </w:rPr>
        <w:t xml:space="preserve">областными </w:t>
      </w:r>
      <w:r w:rsidRPr="00282BC8">
        <w:rPr>
          <w:rFonts w:eastAsia="Calibri"/>
          <w:bCs/>
          <w:szCs w:val="28"/>
          <w:lang w:eastAsia="en-US"/>
        </w:rPr>
        <w:t xml:space="preserve">законами, </w:t>
      </w:r>
      <w:r>
        <w:rPr>
          <w:rFonts w:eastAsia="Calibri"/>
          <w:bCs/>
          <w:szCs w:val="28"/>
          <w:lang w:eastAsia="en-US"/>
        </w:rPr>
        <w:t>У</w:t>
      </w:r>
      <w:r w:rsidRPr="00282BC8">
        <w:rPr>
          <w:rFonts w:eastAsia="Calibri"/>
          <w:bCs/>
          <w:szCs w:val="28"/>
          <w:lang w:eastAsia="en-US"/>
        </w:rPr>
        <w:t>с</w:t>
      </w:r>
      <w:r w:rsidRPr="00282BC8">
        <w:rPr>
          <w:rFonts w:eastAsia="Calibri"/>
          <w:bCs/>
          <w:szCs w:val="28"/>
          <w:lang w:eastAsia="en-US"/>
        </w:rPr>
        <w:t>тавом</w:t>
      </w:r>
      <w:r>
        <w:rPr>
          <w:rFonts w:eastAsia="Calibri"/>
          <w:bCs/>
          <w:szCs w:val="28"/>
          <w:lang w:eastAsia="en-US"/>
        </w:rPr>
        <w:t xml:space="preserve"> Маловишерского муниципального района</w:t>
      </w:r>
      <w:r w:rsidRPr="00282BC8">
        <w:rPr>
          <w:rFonts w:eastAsia="Calibri"/>
          <w:bCs/>
          <w:szCs w:val="28"/>
          <w:lang w:eastAsia="en-US"/>
        </w:rPr>
        <w:t xml:space="preserve"> и нормативными правовыми актами </w:t>
      </w:r>
      <w:r>
        <w:rPr>
          <w:rFonts w:eastAsia="Calibri"/>
          <w:bCs/>
          <w:szCs w:val="28"/>
          <w:lang w:eastAsia="en-US"/>
        </w:rPr>
        <w:t>Думы Маловишерского</w:t>
      </w:r>
      <w:r w:rsidRPr="00282BC8">
        <w:rPr>
          <w:rFonts w:eastAsia="Calibri"/>
          <w:bCs/>
          <w:szCs w:val="28"/>
          <w:lang w:eastAsia="en-US"/>
        </w:rPr>
        <w:t xml:space="preserve"> муниципального</w:t>
      </w:r>
      <w:r>
        <w:rPr>
          <w:rFonts w:eastAsia="Calibri"/>
          <w:bCs/>
          <w:szCs w:val="28"/>
          <w:lang w:eastAsia="en-US"/>
        </w:rPr>
        <w:t xml:space="preserve"> района</w:t>
      </w:r>
      <w:r w:rsidRPr="00282BC8">
        <w:rPr>
          <w:rFonts w:eastAsia="Calibri"/>
          <w:bCs/>
          <w:szCs w:val="28"/>
          <w:lang w:eastAsia="en-US"/>
        </w:rPr>
        <w:t>.</w:t>
      </w:r>
    </w:p>
    <w:p w:rsidR="00FC333C"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 xml:space="preserve">3. Счетная палата Маловишерского муниципального района, </w:t>
      </w:r>
      <w:r w:rsidRPr="003960CF">
        <w:rPr>
          <w:rFonts w:eastAsia="Calibri"/>
          <w:bCs/>
          <w:szCs w:val="28"/>
          <w:lang w:eastAsia="en-US"/>
        </w:rPr>
        <w:t xml:space="preserve">наряду с полномочиями, предусмотренными частью 2 настоящей статьи, осуществляет контроль за законностью и эффективностью использования средств бюджета </w:t>
      </w:r>
      <w:r>
        <w:rPr>
          <w:rFonts w:eastAsia="Calibri"/>
          <w:bCs/>
          <w:szCs w:val="28"/>
          <w:lang w:eastAsia="en-US"/>
        </w:rPr>
        <w:t xml:space="preserve">Маловишерского </w:t>
      </w:r>
      <w:r w:rsidRPr="003960CF">
        <w:rPr>
          <w:rFonts w:eastAsia="Calibri"/>
          <w:bCs/>
          <w:szCs w:val="28"/>
          <w:lang w:eastAsia="en-US"/>
        </w:rPr>
        <w:t>муниципального района,</w:t>
      </w:r>
      <w:r>
        <w:rPr>
          <w:rFonts w:eastAsia="Calibri"/>
          <w:bCs/>
          <w:szCs w:val="28"/>
          <w:lang w:eastAsia="en-US"/>
        </w:rPr>
        <w:t xml:space="preserve"> </w:t>
      </w:r>
      <w:r w:rsidRPr="003960CF">
        <w:rPr>
          <w:rFonts w:eastAsia="Calibri"/>
          <w:bCs/>
          <w:szCs w:val="28"/>
          <w:lang w:eastAsia="en-US"/>
        </w:rPr>
        <w:t xml:space="preserve">поступивших соответственно в бюджеты поселений, входящих в состав </w:t>
      </w:r>
      <w:r>
        <w:rPr>
          <w:rFonts w:eastAsia="Calibri"/>
          <w:bCs/>
          <w:szCs w:val="28"/>
          <w:lang w:eastAsia="en-US"/>
        </w:rPr>
        <w:t>Маловишерского</w:t>
      </w:r>
      <w:r w:rsidRPr="003960CF">
        <w:rPr>
          <w:rFonts w:eastAsia="Calibri"/>
          <w:bCs/>
          <w:szCs w:val="28"/>
          <w:lang w:eastAsia="en-US"/>
        </w:rPr>
        <w:t xml:space="preserve"> муниципального района.</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4. Срок полномочий председателя, заместителя председателя и аудиторов Счетной палаты Маловишерского муниципального района составляет 5 лет.</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lastRenderedPageBreak/>
        <w:t>5. Счетная палата Маловишерского муниципального района образуется Думой Маловишерского муниципального района.</w:t>
      </w:r>
    </w:p>
    <w:p w:rsidR="00FC333C" w:rsidRPr="00B116A4" w:rsidRDefault="00FC333C" w:rsidP="00FC333C">
      <w:pPr>
        <w:autoSpaceDE w:val="0"/>
        <w:autoSpaceDN w:val="0"/>
        <w:adjustRightInd w:val="0"/>
        <w:ind w:firstLine="708"/>
        <w:jc w:val="both"/>
        <w:rPr>
          <w:rFonts w:eastAsia="Calibri"/>
          <w:bCs/>
          <w:szCs w:val="28"/>
          <w:lang w:eastAsia="en-US"/>
        </w:rPr>
      </w:pPr>
      <w:r w:rsidRPr="00B116A4">
        <w:rPr>
          <w:rFonts w:eastAsia="Calibri"/>
          <w:bCs/>
          <w:szCs w:val="28"/>
          <w:lang w:eastAsia="en-US"/>
        </w:rPr>
        <w:t>Счетная палата Маловишерского муниципального района состоит из председателя и аппарата Счетной палаты Маловишерского муниципального района. В составе Счетной палаты Маловишерского муниципального района может быть предусмотрена одна должность заместителя председателя Счетной палаты Маловишерского муниципального района, а также должности аудит</w:t>
      </w:r>
      <w:r w:rsidRPr="00B116A4">
        <w:rPr>
          <w:rFonts w:eastAsia="Calibri"/>
          <w:bCs/>
          <w:szCs w:val="28"/>
          <w:lang w:eastAsia="en-US"/>
        </w:rPr>
        <w:t>о</w:t>
      </w:r>
      <w:r w:rsidRPr="00B116A4">
        <w:rPr>
          <w:rFonts w:eastAsia="Calibri"/>
          <w:bCs/>
          <w:szCs w:val="28"/>
          <w:lang w:eastAsia="en-US"/>
        </w:rPr>
        <w:t>ров Счетной палаты Маловишерского муниципального района. Аппарат Сче</w:t>
      </w:r>
      <w:r w:rsidRPr="00B116A4">
        <w:rPr>
          <w:rFonts w:eastAsia="Calibri"/>
          <w:bCs/>
          <w:szCs w:val="28"/>
          <w:lang w:eastAsia="en-US"/>
        </w:rPr>
        <w:t>т</w:t>
      </w:r>
      <w:r w:rsidRPr="00B116A4">
        <w:rPr>
          <w:rFonts w:eastAsia="Calibri"/>
          <w:bCs/>
          <w:szCs w:val="28"/>
          <w:lang w:eastAsia="en-US"/>
        </w:rPr>
        <w:t>ной палаты Маловишерского муниципального района состоит из муниципал</w:t>
      </w:r>
      <w:r w:rsidRPr="00B116A4">
        <w:rPr>
          <w:rFonts w:eastAsia="Calibri"/>
          <w:bCs/>
          <w:szCs w:val="28"/>
          <w:lang w:eastAsia="en-US"/>
        </w:rPr>
        <w:t>ь</w:t>
      </w:r>
      <w:r w:rsidRPr="00B116A4">
        <w:rPr>
          <w:rFonts w:eastAsia="Calibri"/>
          <w:bCs/>
          <w:szCs w:val="28"/>
          <w:lang w:eastAsia="en-US"/>
        </w:rPr>
        <w:t>ных служащих и служащих. В состав аппарата Счетной палаты Маловишерск</w:t>
      </w:r>
      <w:r w:rsidRPr="00B116A4">
        <w:rPr>
          <w:rFonts w:eastAsia="Calibri"/>
          <w:bCs/>
          <w:szCs w:val="28"/>
          <w:lang w:eastAsia="en-US"/>
        </w:rPr>
        <w:t>о</w:t>
      </w:r>
      <w:r w:rsidRPr="00B116A4">
        <w:rPr>
          <w:rFonts w:eastAsia="Calibri"/>
          <w:bCs/>
          <w:szCs w:val="28"/>
          <w:lang w:eastAsia="en-US"/>
        </w:rPr>
        <w:t>го муниципального района входят ведущие инспекторы и иные штатные рабо</w:t>
      </w:r>
      <w:r w:rsidRPr="00B116A4">
        <w:rPr>
          <w:rFonts w:eastAsia="Calibri"/>
          <w:bCs/>
          <w:szCs w:val="28"/>
          <w:lang w:eastAsia="en-US"/>
        </w:rPr>
        <w:t>т</w:t>
      </w:r>
      <w:r w:rsidRPr="00B116A4">
        <w:rPr>
          <w:rFonts w:eastAsia="Calibri"/>
          <w:bCs/>
          <w:szCs w:val="28"/>
          <w:lang w:eastAsia="en-US"/>
        </w:rPr>
        <w:t xml:space="preserve">ники. Штатная численность Счетной палаты Маловишерского муниципального района определяется решением Думы Маловишерского муниципального </w:t>
      </w:r>
      <w:r w:rsidRPr="00FC333C">
        <w:rPr>
          <w:rFonts w:eastAsia="Calibri"/>
          <w:bCs/>
          <w:szCs w:val="28"/>
          <w:lang w:eastAsia="en-US"/>
        </w:rPr>
        <w:t>ра</w:t>
      </w:r>
      <w:r w:rsidRPr="00FC333C">
        <w:rPr>
          <w:rFonts w:eastAsia="Calibri"/>
          <w:bCs/>
          <w:szCs w:val="28"/>
          <w:lang w:eastAsia="en-US"/>
        </w:rPr>
        <w:t>й</w:t>
      </w:r>
      <w:r w:rsidRPr="00FC333C">
        <w:rPr>
          <w:rFonts w:eastAsia="Calibri"/>
          <w:bCs/>
          <w:szCs w:val="28"/>
          <w:lang w:eastAsia="en-US"/>
        </w:rPr>
        <w:t xml:space="preserve">она </w:t>
      </w:r>
      <w:r w:rsidRPr="00FC333C">
        <w:rPr>
          <w:rFonts w:eastAsiaTheme="minorHAnsi"/>
          <w:szCs w:val="28"/>
          <w:lang w:eastAsia="en-US"/>
        </w:rPr>
        <w:t>по представлению председателя Счетной палаты Маловишерского муниц</w:t>
      </w:r>
      <w:r w:rsidRPr="00FC333C">
        <w:rPr>
          <w:rFonts w:eastAsiaTheme="minorHAnsi"/>
          <w:szCs w:val="28"/>
          <w:lang w:eastAsia="en-US"/>
        </w:rPr>
        <w:t>и</w:t>
      </w:r>
      <w:r w:rsidRPr="00FC333C">
        <w:rPr>
          <w:rFonts w:eastAsiaTheme="minorHAnsi"/>
          <w:szCs w:val="28"/>
          <w:lang w:eastAsia="en-US"/>
        </w:rPr>
        <w:t>пального района с учетом необходимости выполнения возложенных законод</w:t>
      </w:r>
      <w:r w:rsidRPr="00FC333C">
        <w:rPr>
          <w:rFonts w:eastAsiaTheme="minorHAnsi"/>
          <w:szCs w:val="28"/>
          <w:lang w:eastAsia="en-US"/>
        </w:rPr>
        <w:t>а</w:t>
      </w:r>
      <w:r w:rsidRPr="00FC333C">
        <w:rPr>
          <w:rFonts w:eastAsiaTheme="minorHAnsi"/>
          <w:szCs w:val="28"/>
          <w:lang w:eastAsia="en-US"/>
        </w:rPr>
        <w:t>тельством полномочий, обеспечения организационной и функциональной нез</w:t>
      </w:r>
      <w:r w:rsidRPr="00FC333C">
        <w:rPr>
          <w:rFonts w:eastAsiaTheme="minorHAnsi"/>
          <w:szCs w:val="28"/>
          <w:lang w:eastAsia="en-US"/>
        </w:rPr>
        <w:t>а</w:t>
      </w:r>
      <w:r w:rsidRPr="00FC333C">
        <w:rPr>
          <w:rFonts w:eastAsiaTheme="minorHAnsi"/>
          <w:szCs w:val="28"/>
          <w:lang w:eastAsia="en-US"/>
        </w:rPr>
        <w:t>висимости Счетной палаты Маловишерского муниципального района</w:t>
      </w:r>
      <w:r w:rsidRPr="00B116A4">
        <w:rPr>
          <w:rFonts w:eastAsia="Calibri"/>
          <w:bCs/>
          <w:szCs w:val="28"/>
          <w:lang w:eastAsia="en-US"/>
        </w:rPr>
        <w:t>. Предс</w:t>
      </w:r>
      <w:r w:rsidRPr="00B116A4">
        <w:rPr>
          <w:rFonts w:eastAsia="Calibri"/>
          <w:bCs/>
          <w:szCs w:val="28"/>
          <w:lang w:eastAsia="en-US"/>
        </w:rPr>
        <w:t>е</w:t>
      </w:r>
      <w:r w:rsidRPr="00B116A4">
        <w:rPr>
          <w:rFonts w:eastAsia="Calibri"/>
          <w:bCs/>
          <w:szCs w:val="28"/>
          <w:lang w:eastAsia="en-US"/>
        </w:rPr>
        <w:t>датель, заместитель председателя и аудиторы Сче</w:t>
      </w:r>
      <w:r w:rsidRPr="00B116A4">
        <w:rPr>
          <w:rFonts w:eastAsia="Calibri"/>
          <w:bCs/>
          <w:szCs w:val="28"/>
          <w:lang w:eastAsia="en-US"/>
        </w:rPr>
        <w:t>т</w:t>
      </w:r>
      <w:r w:rsidRPr="00B116A4">
        <w:rPr>
          <w:rFonts w:eastAsia="Calibri"/>
          <w:bCs/>
          <w:szCs w:val="28"/>
          <w:lang w:eastAsia="en-US"/>
        </w:rPr>
        <w:t>ной палаты Маловишерского муниципального района назначаются на должность Думой Маловишерского муниципального района. Предложения о кандидатурах на должности председ</w:t>
      </w:r>
      <w:r w:rsidRPr="00B116A4">
        <w:rPr>
          <w:rFonts w:eastAsia="Calibri"/>
          <w:bCs/>
          <w:szCs w:val="28"/>
          <w:lang w:eastAsia="en-US"/>
        </w:rPr>
        <w:t>а</w:t>
      </w:r>
      <w:r w:rsidRPr="00B116A4">
        <w:rPr>
          <w:rFonts w:eastAsia="Calibri"/>
          <w:bCs/>
          <w:szCs w:val="28"/>
          <w:lang w:eastAsia="en-US"/>
        </w:rPr>
        <w:t>теля, заместителя председателя и аудиторов Счетной палаты Маловишерского муниципального района вносятся в порядке, установленном Федеральным з</w:t>
      </w:r>
      <w:r w:rsidRPr="00B116A4">
        <w:rPr>
          <w:rFonts w:eastAsia="Calibri"/>
          <w:bCs/>
          <w:szCs w:val="28"/>
          <w:lang w:eastAsia="en-US"/>
        </w:rPr>
        <w:t>а</w:t>
      </w:r>
      <w:r w:rsidRPr="00B116A4">
        <w:rPr>
          <w:rFonts w:eastAsia="Calibri"/>
          <w:bCs/>
          <w:szCs w:val="28"/>
          <w:lang w:eastAsia="en-US"/>
        </w:rPr>
        <w:t>коном от 7 февраля 2011 года N 6-ФЗ "Об общих принципах организации и де</w:t>
      </w:r>
      <w:r w:rsidRPr="00B116A4">
        <w:rPr>
          <w:rFonts w:eastAsia="Calibri"/>
          <w:bCs/>
          <w:szCs w:val="28"/>
          <w:lang w:eastAsia="en-US"/>
        </w:rPr>
        <w:t>я</w:t>
      </w:r>
      <w:r w:rsidRPr="00B116A4">
        <w:rPr>
          <w:rFonts w:eastAsia="Calibri"/>
          <w:bCs/>
          <w:szCs w:val="28"/>
          <w:lang w:eastAsia="en-US"/>
        </w:rPr>
        <w:t>тельности контрольно-счетных органов субъектов Российской Федерации и муниципальных образований" и решением Думы Маловишерского муниц</w:t>
      </w:r>
      <w:r w:rsidRPr="00B116A4">
        <w:rPr>
          <w:rFonts w:eastAsia="Calibri"/>
          <w:bCs/>
          <w:szCs w:val="28"/>
          <w:lang w:eastAsia="en-US"/>
        </w:rPr>
        <w:t>и</w:t>
      </w:r>
      <w:r w:rsidRPr="00B116A4">
        <w:rPr>
          <w:rFonts w:eastAsia="Calibri"/>
          <w:bCs/>
          <w:szCs w:val="28"/>
          <w:lang w:eastAsia="en-US"/>
        </w:rPr>
        <w:t>пального района.</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6. Счетная палата Маловишерского муниципального района действует на основании Положения о Счетной палате Маловишерского муниципального района, утверждаемого Думой Маловишерского муниципального района.</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7. Счетная палата Маловишерского муниципального района подотчетна Думе Маловишерского муниципального района.</w:t>
      </w:r>
      <w:r>
        <w:rPr>
          <w:rFonts w:eastAsia="Calibri"/>
          <w:bCs/>
          <w:szCs w:val="28"/>
          <w:lang w:eastAsia="en-US"/>
        </w:rPr>
        <w:t>».</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2. Направить решение в Управление Министерства юстиции Российской Федерации по Новгородской области для государственной регистрации.</w:t>
      </w:r>
    </w:p>
    <w:p w:rsidR="00FC333C" w:rsidRPr="00B116A4" w:rsidRDefault="00FC333C" w:rsidP="00FC333C">
      <w:pPr>
        <w:autoSpaceDE w:val="0"/>
        <w:autoSpaceDN w:val="0"/>
        <w:adjustRightInd w:val="0"/>
        <w:ind w:firstLine="709"/>
        <w:jc w:val="both"/>
        <w:outlineLvl w:val="0"/>
        <w:rPr>
          <w:rFonts w:eastAsia="Calibri"/>
          <w:bCs/>
          <w:szCs w:val="28"/>
          <w:lang w:eastAsia="en-US"/>
        </w:rPr>
      </w:pPr>
      <w:r w:rsidRPr="00B116A4">
        <w:rPr>
          <w:rFonts w:eastAsia="Calibri"/>
          <w:bCs/>
          <w:szCs w:val="28"/>
          <w:lang w:eastAsia="en-US"/>
        </w:rPr>
        <w:t>3. Решение вступает в силу после его государственной регистрации и официального опубликования в бюллетене «Возрождение».</w:t>
      </w:r>
    </w:p>
    <w:p w:rsidR="00572E7D" w:rsidRPr="00F800A4" w:rsidRDefault="00FC333C" w:rsidP="00FC333C">
      <w:pPr>
        <w:pStyle w:val="a3"/>
        <w:ind w:firstLine="709"/>
        <w:rPr>
          <w:szCs w:val="28"/>
        </w:rPr>
      </w:pPr>
      <w:r w:rsidRPr="00B116A4">
        <w:rPr>
          <w:rFonts w:eastAsia="Calibri"/>
          <w:bCs/>
          <w:szCs w:val="28"/>
          <w:lang w:eastAsia="en-US"/>
        </w:rPr>
        <w:t>4. Опубликовать решение в бюллетене «Возрождение» после его госуда</w:t>
      </w:r>
      <w:r w:rsidRPr="00B116A4">
        <w:rPr>
          <w:rFonts w:eastAsia="Calibri"/>
          <w:bCs/>
          <w:szCs w:val="28"/>
          <w:lang w:eastAsia="en-US"/>
        </w:rPr>
        <w:t>р</w:t>
      </w:r>
      <w:r w:rsidRPr="00B116A4">
        <w:rPr>
          <w:rFonts w:eastAsia="Calibri"/>
          <w:bCs/>
          <w:szCs w:val="28"/>
          <w:lang w:eastAsia="en-US"/>
        </w:rPr>
        <w:t>ственной регистрации.</w:t>
      </w:r>
    </w:p>
    <w:p w:rsidR="002C454C" w:rsidRPr="00F800A4" w:rsidRDefault="002C454C" w:rsidP="00D96672">
      <w:pPr>
        <w:ind w:firstLine="709"/>
        <w:jc w:val="both"/>
        <w:rPr>
          <w:szCs w:val="28"/>
        </w:rPr>
      </w:pPr>
    </w:p>
    <w:p w:rsidR="00C30D19" w:rsidRPr="00F800A4" w:rsidRDefault="00C30D19" w:rsidP="00D96672">
      <w:pPr>
        <w:ind w:firstLine="709"/>
        <w:jc w:val="both"/>
        <w:rPr>
          <w:szCs w:val="28"/>
        </w:rPr>
      </w:pPr>
    </w:p>
    <w:p w:rsidR="00D96672" w:rsidRPr="00F800A4" w:rsidRDefault="00D96672" w:rsidP="00D96672">
      <w:pPr>
        <w:pStyle w:val="a3"/>
        <w:jc w:val="left"/>
        <w:rPr>
          <w:b/>
          <w:szCs w:val="28"/>
        </w:rPr>
      </w:pPr>
      <w:r w:rsidRPr="00F800A4">
        <w:rPr>
          <w:b/>
          <w:szCs w:val="28"/>
        </w:rPr>
        <w:t>Председатель Думы</w:t>
      </w:r>
    </w:p>
    <w:p w:rsidR="00E33DE7" w:rsidRPr="00F800A4" w:rsidRDefault="00D96672" w:rsidP="00D96672">
      <w:pPr>
        <w:pStyle w:val="a3"/>
        <w:rPr>
          <w:b/>
          <w:szCs w:val="28"/>
        </w:rPr>
      </w:pPr>
      <w:r w:rsidRPr="00F800A4">
        <w:rPr>
          <w:b/>
          <w:szCs w:val="28"/>
        </w:rPr>
        <w:t>муниципального района Г.Г. Жукова</w:t>
      </w:r>
    </w:p>
    <w:p w:rsidR="00D96672" w:rsidRPr="00F800A4" w:rsidRDefault="00D96672" w:rsidP="00D96672">
      <w:pPr>
        <w:pStyle w:val="a3"/>
        <w:rPr>
          <w:b/>
          <w:szCs w:val="28"/>
        </w:rPr>
      </w:pPr>
    </w:p>
    <w:p w:rsidR="005656A6" w:rsidRPr="00F800A4" w:rsidRDefault="005656A6" w:rsidP="00D96672">
      <w:pPr>
        <w:pStyle w:val="a3"/>
        <w:rPr>
          <w:b/>
          <w:szCs w:val="28"/>
        </w:rPr>
      </w:pPr>
    </w:p>
    <w:p w:rsidR="00D96672" w:rsidRPr="00F800A4" w:rsidRDefault="00D96672" w:rsidP="00D96672">
      <w:pPr>
        <w:pStyle w:val="a3"/>
        <w:rPr>
          <w:szCs w:val="28"/>
        </w:rPr>
      </w:pPr>
      <w:r w:rsidRPr="00F800A4">
        <w:rPr>
          <w:b/>
          <w:szCs w:val="28"/>
        </w:rPr>
        <w:t>Глава муниципального района Н.А. Маслов</w:t>
      </w:r>
    </w:p>
    <w:p w:rsidR="00A12756" w:rsidRPr="00F800A4" w:rsidRDefault="00A12756" w:rsidP="006D339E">
      <w:pPr>
        <w:spacing w:line="240" w:lineRule="exact"/>
        <w:jc w:val="both"/>
        <w:rPr>
          <w:b/>
          <w:szCs w:val="28"/>
        </w:rPr>
      </w:pPr>
    </w:p>
    <w:p w:rsidR="00D96672" w:rsidRPr="00F800A4" w:rsidRDefault="00D96672" w:rsidP="006D339E">
      <w:pPr>
        <w:spacing w:line="240" w:lineRule="exact"/>
        <w:jc w:val="both"/>
        <w:rPr>
          <w:b/>
          <w:szCs w:val="28"/>
        </w:rPr>
      </w:pPr>
    </w:p>
    <w:p w:rsidR="00000FD2" w:rsidRPr="00F800A4" w:rsidRDefault="000566DB" w:rsidP="006D339E">
      <w:pPr>
        <w:spacing w:line="240" w:lineRule="exact"/>
        <w:jc w:val="both"/>
        <w:rPr>
          <w:szCs w:val="28"/>
        </w:rPr>
      </w:pPr>
      <w:r w:rsidRPr="00F800A4">
        <w:rPr>
          <w:szCs w:val="28"/>
        </w:rPr>
        <w:t>28</w:t>
      </w:r>
      <w:r w:rsidR="00000FD2" w:rsidRPr="00F800A4">
        <w:rPr>
          <w:szCs w:val="28"/>
        </w:rPr>
        <w:t xml:space="preserve"> </w:t>
      </w:r>
      <w:r w:rsidR="00A70DFD" w:rsidRPr="00F800A4">
        <w:rPr>
          <w:szCs w:val="28"/>
        </w:rPr>
        <w:t>декабря</w:t>
      </w:r>
      <w:r w:rsidR="000F12EB" w:rsidRPr="00F800A4">
        <w:rPr>
          <w:szCs w:val="28"/>
        </w:rPr>
        <w:t xml:space="preserve"> </w:t>
      </w:r>
      <w:r w:rsidR="00000FD2" w:rsidRPr="00F800A4">
        <w:rPr>
          <w:szCs w:val="28"/>
        </w:rPr>
        <w:t>20</w:t>
      </w:r>
      <w:r w:rsidR="009E14C6" w:rsidRPr="00F800A4">
        <w:rPr>
          <w:szCs w:val="28"/>
        </w:rPr>
        <w:t>2</w:t>
      </w:r>
      <w:r w:rsidR="005254B0" w:rsidRPr="00F800A4">
        <w:rPr>
          <w:szCs w:val="28"/>
        </w:rPr>
        <w:t>1</w:t>
      </w:r>
      <w:r w:rsidR="00000FD2" w:rsidRPr="00F800A4">
        <w:rPr>
          <w:szCs w:val="28"/>
        </w:rPr>
        <w:t xml:space="preserve"> года</w:t>
      </w:r>
    </w:p>
    <w:p w:rsidR="00000FD2" w:rsidRPr="00F800A4" w:rsidRDefault="00D217E2" w:rsidP="006D339E">
      <w:pPr>
        <w:spacing w:line="240" w:lineRule="exact"/>
        <w:jc w:val="both"/>
        <w:rPr>
          <w:szCs w:val="28"/>
        </w:rPr>
      </w:pPr>
      <w:r w:rsidRPr="00F800A4">
        <w:rPr>
          <w:szCs w:val="28"/>
        </w:rPr>
        <w:t>№</w:t>
      </w:r>
      <w:r w:rsidR="00000FD2" w:rsidRPr="00F800A4">
        <w:rPr>
          <w:szCs w:val="28"/>
        </w:rPr>
        <w:t xml:space="preserve"> </w:t>
      </w:r>
      <w:r w:rsidR="00273FA9" w:rsidRPr="00F800A4">
        <w:rPr>
          <w:szCs w:val="28"/>
        </w:rPr>
        <w:t>50</w:t>
      </w:r>
      <w:r w:rsidR="00FC333C">
        <w:rPr>
          <w:szCs w:val="28"/>
        </w:rPr>
        <w:t>4</w:t>
      </w:r>
    </w:p>
    <w:p w:rsidR="002C454C" w:rsidRPr="00F800A4" w:rsidRDefault="005254B0" w:rsidP="00455BAD">
      <w:pPr>
        <w:spacing w:line="240" w:lineRule="exact"/>
        <w:jc w:val="both"/>
        <w:rPr>
          <w:szCs w:val="28"/>
        </w:rPr>
      </w:pPr>
      <w:r w:rsidRPr="00F800A4">
        <w:rPr>
          <w:szCs w:val="28"/>
        </w:rPr>
        <w:t>Малая Вишера</w:t>
      </w:r>
      <w:r w:rsidR="00455BAD" w:rsidRPr="00F800A4">
        <w:rPr>
          <w:szCs w:val="28"/>
        </w:rPr>
        <w:t xml:space="preserve"> </w:t>
      </w:r>
    </w:p>
    <w:sectPr w:rsidR="002C454C" w:rsidRPr="00F800A4" w:rsidSect="00A42C6F">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28" w:rsidRDefault="00436F28">
      <w:r>
        <w:separator/>
      </w:r>
    </w:p>
  </w:endnote>
  <w:endnote w:type="continuationSeparator" w:id="1">
    <w:p w:rsidR="00436F28" w:rsidRDefault="00436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28" w:rsidRDefault="00436F28">
      <w:r>
        <w:separator/>
      </w:r>
    </w:p>
  </w:footnote>
  <w:footnote w:type="continuationSeparator" w:id="1">
    <w:p w:rsidR="00436F28" w:rsidRDefault="00436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57346"/>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4E8C"/>
    <w:rsid w:val="00035DD9"/>
    <w:rsid w:val="0003781D"/>
    <w:rsid w:val="000402C1"/>
    <w:rsid w:val="00040421"/>
    <w:rsid w:val="00041400"/>
    <w:rsid w:val="000427BB"/>
    <w:rsid w:val="00042C5B"/>
    <w:rsid w:val="00044600"/>
    <w:rsid w:val="00045922"/>
    <w:rsid w:val="000479B4"/>
    <w:rsid w:val="0005067E"/>
    <w:rsid w:val="000510F7"/>
    <w:rsid w:val="000511D5"/>
    <w:rsid w:val="000516F9"/>
    <w:rsid w:val="0005176B"/>
    <w:rsid w:val="00052441"/>
    <w:rsid w:val="00053BED"/>
    <w:rsid w:val="00055E4F"/>
    <w:rsid w:val="000566DB"/>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2ED7"/>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8786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6AD7"/>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3FA9"/>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745F"/>
    <w:rsid w:val="002C1016"/>
    <w:rsid w:val="002C1B71"/>
    <w:rsid w:val="002C1C0B"/>
    <w:rsid w:val="002C2000"/>
    <w:rsid w:val="002C363E"/>
    <w:rsid w:val="002C454C"/>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280"/>
    <w:rsid w:val="003009EE"/>
    <w:rsid w:val="00301FDB"/>
    <w:rsid w:val="00303D98"/>
    <w:rsid w:val="00306773"/>
    <w:rsid w:val="00310960"/>
    <w:rsid w:val="003130D7"/>
    <w:rsid w:val="003142E1"/>
    <w:rsid w:val="0031623E"/>
    <w:rsid w:val="003169CF"/>
    <w:rsid w:val="00317C3E"/>
    <w:rsid w:val="0032041B"/>
    <w:rsid w:val="00322035"/>
    <w:rsid w:val="00322185"/>
    <w:rsid w:val="00322F39"/>
    <w:rsid w:val="00323145"/>
    <w:rsid w:val="0032739B"/>
    <w:rsid w:val="003312C5"/>
    <w:rsid w:val="00331BAA"/>
    <w:rsid w:val="003328E3"/>
    <w:rsid w:val="0033319C"/>
    <w:rsid w:val="0033432F"/>
    <w:rsid w:val="00334652"/>
    <w:rsid w:val="00341CE0"/>
    <w:rsid w:val="00346CA7"/>
    <w:rsid w:val="00347AB5"/>
    <w:rsid w:val="00347D71"/>
    <w:rsid w:val="00350AF7"/>
    <w:rsid w:val="003528FD"/>
    <w:rsid w:val="003531B5"/>
    <w:rsid w:val="0035421A"/>
    <w:rsid w:val="00355F21"/>
    <w:rsid w:val="0035747F"/>
    <w:rsid w:val="0035767B"/>
    <w:rsid w:val="00361D7C"/>
    <w:rsid w:val="0036290D"/>
    <w:rsid w:val="00362E0C"/>
    <w:rsid w:val="0036303C"/>
    <w:rsid w:val="00370A08"/>
    <w:rsid w:val="00371067"/>
    <w:rsid w:val="00371E3E"/>
    <w:rsid w:val="0037215D"/>
    <w:rsid w:val="0037289C"/>
    <w:rsid w:val="003732E0"/>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36F28"/>
    <w:rsid w:val="00441E9A"/>
    <w:rsid w:val="00442EA9"/>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C6BCD"/>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444B"/>
    <w:rsid w:val="00534B63"/>
    <w:rsid w:val="00535ACC"/>
    <w:rsid w:val="00535BE2"/>
    <w:rsid w:val="00536E66"/>
    <w:rsid w:val="00537209"/>
    <w:rsid w:val="00541239"/>
    <w:rsid w:val="0054436E"/>
    <w:rsid w:val="005458A1"/>
    <w:rsid w:val="00546390"/>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2E7D"/>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1DAF"/>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57C58"/>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6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5FAB"/>
    <w:rsid w:val="007F7AB1"/>
    <w:rsid w:val="00800E1E"/>
    <w:rsid w:val="008020E6"/>
    <w:rsid w:val="008024E2"/>
    <w:rsid w:val="00802774"/>
    <w:rsid w:val="00802ED4"/>
    <w:rsid w:val="00804A55"/>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17FF3"/>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99F"/>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47E5"/>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219"/>
    <w:rsid w:val="00A71F1D"/>
    <w:rsid w:val="00A72F49"/>
    <w:rsid w:val="00A7428F"/>
    <w:rsid w:val="00A74A5F"/>
    <w:rsid w:val="00A7555F"/>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060"/>
    <w:rsid w:val="00B509B3"/>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5DAB"/>
    <w:rsid w:val="00C861F6"/>
    <w:rsid w:val="00C86B8B"/>
    <w:rsid w:val="00C8704E"/>
    <w:rsid w:val="00C87C98"/>
    <w:rsid w:val="00C91454"/>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5324"/>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0A4"/>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333C"/>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4C066-772D-4FCB-9469-2B80331C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3</cp:revision>
  <cp:lastPrinted>2021-12-14T12:51:00Z</cp:lastPrinted>
  <dcterms:created xsi:type="dcterms:W3CDTF">2021-12-29T12:41:00Z</dcterms:created>
  <dcterms:modified xsi:type="dcterms:W3CDTF">2021-12-29T12:47:00Z</dcterms:modified>
</cp:coreProperties>
</file>