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23" w:rsidRDefault="001D4D23" w:rsidP="005C129A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Информируем о регистрации африканской чумы свиней на территории Новгородского района Новгородской области.</w:t>
      </w:r>
    </w:p>
    <w:p w:rsidR="005C129A" w:rsidRPr="005C129A" w:rsidRDefault="005C129A" w:rsidP="005C1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ВЛАДЕЛЬЦЕВ СВИНЕЙ!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t>Возбудителем АЧС является вирус, крайне устойчивый к физическому и химическому воздействию, сохраняется в продуктах свиного происхождения, не подвергнутых термической обработке (солёные и сырокопчёные пищевые изделия, пищевые отходы, идущие на корм свиньям).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t>Болеют АЧС домашние и дикие свиньи независимо от возраста и породы. Погибает до 100 % заболевших свиней.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t>Передача заболевания здоровым животным может осуществляться через зараженные вирусом корма, подстилку, навоз, трупы и продукты убоя животных (мясо, мясопродукты, кровь), а также через клещей.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t xml:space="preserve">Между заражением и проявлением клинических признаков может пройти от 2 до 22 суток. </w:t>
      </w:r>
      <w:proofErr w:type="gramStart"/>
      <w:r w:rsidRPr="005C129A">
        <w:rPr>
          <w:rFonts w:ascii="Times New Roman" w:eastAsia="Times New Roman" w:hAnsi="Times New Roman" w:cs="Times New Roman"/>
          <w:sz w:val="24"/>
          <w:szCs w:val="24"/>
        </w:rPr>
        <w:t>При остром течении болезни возможна внезапная гибель животных, либо их гибель в течение 1-3 дней после появления первых признаков болезни: повышенная температура тела (41-42 градусов),  появляются одышка,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пятна, не бледнеющие</w:t>
      </w:r>
      <w:proofErr w:type="gramEnd"/>
      <w:r w:rsidRPr="005C129A">
        <w:rPr>
          <w:rFonts w:ascii="Times New Roman" w:eastAsia="Times New Roman" w:hAnsi="Times New Roman" w:cs="Times New Roman"/>
          <w:sz w:val="24"/>
          <w:szCs w:val="24"/>
        </w:rPr>
        <w:t xml:space="preserve"> при надавливании.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t>Смерть наступает на 1-5 день, реже позднее. </w:t>
      </w:r>
      <w:r w:rsidRPr="005C129A"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Опасности для жизни и здоровья людей не представляет, однако человек является переносчиком АЧС.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b/>
          <w:bCs/>
          <w:sz w:val="24"/>
          <w:szCs w:val="24"/>
        </w:rPr>
        <w:t>Во избежание возникновения и распространения африканской чумы свиней необходимо соблюдать следующие меры</w:t>
      </w:r>
      <w:r w:rsidRPr="005C12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t>проводить ежедневный осмотр свиней с целью своевременного выявления возможного заболевания животных;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t>не скармливать свиньям пищевые отходы и отходы, полученные после убоя свиней, исключить кормление свиней кормами животного происхождения и пищевыми отходами без проварки. Покупайте корма только промышленного производства и проваривайте их, при температуре не менее 80</w:t>
      </w:r>
      <w:r w:rsidRPr="005C12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5C129A">
        <w:rPr>
          <w:rFonts w:ascii="Times New Roman" w:eastAsia="Times New Roman" w:hAnsi="Times New Roman" w:cs="Times New Roman"/>
          <w:sz w:val="24"/>
          <w:szCs w:val="24"/>
        </w:rPr>
        <w:t>С, перед кормлением;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t xml:space="preserve">производить утилизацию отходов в установленных местах, не выбрасывать трупы животных, отходы от их содержания и переработки на свалки, обочины дорог, не </w:t>
      </w:r>
      <w:proofErr w:type="spellStart"/>
      <w:r w:rsidRPr="005C129A">
        <w:rPr>
          <w:rFonts w:ascii="Times New Roman" w:eastAsia="Times New Roman" w:hAnsi="Times New Roman" w:cs="Times New Roman"/>
          <w:sz w:val="24"/>
          <w:szCs w:val="24"/>
        </w:rPr>
        <w:t>захоранивать</w:t>
      </w:r>
      <w:proofErr w:type="spellEnd"/>
      <w:r w:rsidRPr="005C129A">
        <w:rPr>
          <w:rFonts w:ascii="Times New Roman" w:eastAsia="Times New Roman" w:hAnsi="Times New Roman" w:cs="Times New Roman"/>
          <w:sz w:val="24"/>
          <w:szCs w:val="24"/>
        </w:rPr>
        <w:t xml:space="preserve"> их на своем огороде или другом земельном участке.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t>не  перерабатывать мясо павших или вынужденно убитых свиней – это запрещено и может привести к дальнейшему распространению болезни;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t>не приобретать корма и кормовые добавки  неизвестного происхождения в неустановленных торговых местах (обязательно наличие ветеринарных  сопроводительных документов, подтверждающих происхождение и безопасность кормов, наличие разрешения на торговлю и т.д.);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t>не приобретать живых свиней, мясо и мясопродукты в неустановленных торговых точках, без ветеринарных сопроводительных документов, у случайных лиц;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t>допускать ветеринарных врачей на территорию частных подворий для осмотра свиней и проведения мероприятий;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t>немедленно сообщать обо всех случаях заболевания свиней специалистам ветеринарной службы или сельским исполнительным комитетам;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t>не допускать посещения личных подворий посторонними лицами,  владельцам личных подсобных хозяйств и фермерских хозяй</w:t>
      </w:r>
      <w:proofErr w:type="gramStart"/>
      <w:r w:rsidRPr="005C129A">
        <w:rPr>
          <w:rFonts w:ascii="Times New Roman" w:eastAsia="Times New Roman" w:hAnsi="Times New Roman" w:cs="Times New Roman"/>
          <w:sz w:val="24"/>
          <w:szCs w:val="24"/>
        </w:rPr>
        <w:t>ств сл</w:t>
      </w:r>
      <w:proofErr w:type="gramEnd"/>
      <w:r w:rsidRPr="005C129A">
        <w:rPr>
          <w:rFonts w:ascii="Times New Roman" w:eastAsia="Times New Roman" w:hAnsi="Times New Roman" w:cs="Times New Roman"/>
          <w:sz w:val="24"/>
          <w:szCs w:val="24"/>
        </w:rPr>
        <w:t>едует содержать свиней в свинарниках и сараях без выгула и контакта с другими животными;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обработку свиней и помещений для их содержания один раз в 10 дней против кровососущих насекомых (клещей, вшей, блох). Постоянно проводить борьбу с грызунами;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t xml:space="preserve">не осуществлять подворный убой и реализацию свинины без проведения </w:t>
      </w:r>
      <w:proofErr w:type="spellStart"/>
      <w:r w:rsidRPr="005C129A">
        <w:rPr>
          <w:rFonts w:ascii="Times New Roman" w:eastAsia="Times New Roman" w:hAnsi="Times New Roman" w:cs="Times New Roman"/>
          <w:sz w:val="24"/>
          <w:szCs w:val="24"/>
        </w:rPr>
        <w:t>предубойного</w:t>
      </w:r>
      <w:proofErr w:type="spellEnd"/>
      <w:r w:rsidRPr="005C129A">
        <w:rPr>
          <w:rFonts w:ascii="Times New Roman" w:eastAsia="Times New Roman" w:hAnsi="Times New Roman" w:cs="Times New Roman"/>
          <w:sz w:val="24"/>
          <w:szCs w:val="24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9A">
        <w:rPr>
          <w:rFonts w:ascii="Times New Roman" w:eastAsia="Times New Roman" w:hAnsi="Times New Roman" w:cs="Times New Roman"/>
          <w:sz w:val="24"/>
          <w:szCs w:val="24"/>
        </w:rPr>
        <w:t>не завозить свиней  без согласования с Государственной ветеринарной службой района из других регионов.</w:t>
      </w:r>
    </w:p>
    <w:p w:rsidR="005C129A" w:rsidRPr="005C129A" w:rsidRDefault="005C129A" w:rsidP="005C12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1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подозрении на заболевание свиней инфекционными болезнями или в случае массового падежа </w:t>
      </w:r>
      <w:proofErr w:type="spellStart"/>
      <w:r w:rsidRPr="005C129A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животныъ</w:t>
      </w:r>
      <w:proofErr w:type="spellEnd"/>
      <w:r w:rsidRPr="005C1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обеспечить немедленное информирование Управления </w:t>
      </w:r>
      <w:proofErr w:type="spellStart"/>
      <w:r w:rsidRPr="005C129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Россельхознадзора</w:t>
      </w:r>
      <w:proofErr w:type="spellEnd"/>
      <w:r w:rsidRPr="005C1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Новгородской и Вологодской областям по телефонам:</w:t>
      </w:r>
      <w:r w:rsidRPr="005C12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C1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(816-2) 63-52-80 в Новгородской области и (8172) 23-02-06 в Вологодской области.</w:t>
      </w:r>
      <w:proofErr w:type="gramEnd"/>
    </w:p>
    <w:p w:rsidR="00352522" w:rsidRPr="005C129A" w:rsidRDefault="00352522" w:rsidP="005C129A"/>
    <w:sectPr w:rsidR="00352522" w:rsidRPr="005C129A" w:rsidSect="0035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7AC"/>
    <w:multiLevelType w:val="multilevel"/>
    <w:tmpl w:val="1D44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5C129A"/>
    <w:rsid w:val="001D4D23"/>
    <w:rsid w:val="00352522"/>
    <w:rsid w:val="005C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12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СЛАВА</cp:lastModifiedBy>
  <cp:revision>3</cp:revision>
  <dcterms:created xsi:type="dcterms:W3CDTF">2020-08-11T07:30:00Z</dcterms:created>
  <dcterms:modified xsi:type="dcterms:W3CDTF">2020-08-11T08:08:00Z</dcterms:modified>
</cp:coreProperties>
</file>