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6" w:rsidRDefault="00D23A96">
      <w:pPr>
        <w:pStyle w:val="20"/>
        <w:framePr w:wrap="none" w:vAnchor="page" w:hAnchor="page" w:x="3172" w:y="802"/>
        <w:shd w:val="clear" w:color="auto" w:fill="auto"/>
        <w:spacing w:line="280" w:lineRule="exact"/>
      </w:pPr>
      <w:r>
        <w:t>Общество с ограниченной ответственностью «НэкстЭнерго»</w:t>
      </w:r>
    </w:p>
    <w:p w:rsidR="00622906" w:rsidRDefault="00CC0792">
      <w:pPr>
        <w:framePr w:wrap="none" w:vAnchor="page" w:hAnchor="page" w:x="5366" w:y="306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145.95pt">
            <v:imagedata r:id="rId8" r:href="rId9"/>
          </v:shape>
        </w:pict>
      </w:r>
    </w:p>
    <w:p w:rsidR="00622906" w:rsidRDefault="00D23A96">
      <w:pPr>
        <w:pStyle w:val="10"/>
        <w:framePr w:w="9010" w:h="897" w:hRule="exact" w:wrap="none" w:vAnchor="page" w:hAnchor="page" w:x="2025" w:y="7883"/>
        <w:shd w:val="clear" w:color="auto" w:fill="auto"/>
        <w:spacing w:before="0" w:after="0"/>
        <w:ind w:left="20"/>
      </w:pPr>
      <w:bookmarkStart w:id="0" w:name="bookmark0"/>
      <w:r>
        <w:t>СХЕМА ВОДОСНАБЖЕНИЯ, ВОДООТВЕДЕНИЯ</w:t>
      </w:r>
      <w:r>
        <w:br/>
        <w:t>МАЛОВИШЕРСКОГО ГОРОДСКОГО ПОСЕЛЕНИЯ</w:t>
      </w:r>
      <w:bookmarkEnd w:id="0"/>
    </w:p>
    <w:p w:rsidR="00622906" w:rsidRDefault="00D23A96">
      <w:pPr>
        <w:pStyle w:val="22"/>
        <w:framePr w:w="9010" w:h="700" w:hRule="exact" w:wrap="none" w:vAnchor="page" w:hAnchor="page" w:x="2025" w:y="14828"/>
        <w:shd w:val="clear" w:color="auto" w:fill="auto"/>
        <w:spacing w:before="0"/>
        <w:ind w:left="20" w:firstLine="0"/>
      </w:pPr>
      <w:r>
        <w:t>г. Санкт-Петербург</w:t>
      </w:r>
      <w:r>
        <w:br/>
        <w:t>2013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0"/>
        <w:framePr w:wrap="none" w:vAnchor="page" w:hAnchor="page" w:x="5606" w:y="866"/>
        <w:shd w:val="clear" w:color="auto" w:fill="auto"/>
        <w:spacing w:line="280" w:lineRule="exact"/>
      </w:pPr>
      <w:r>
        <w:lastRenderedPageBreak/>
        <w:t>Оглавление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438"/>
        </w:tabs>
        <w:spacing w:after="337" w:line="280" w:lineRule="exact"/>
      </w:pPr>
      <w:r>
        <w:t>Введение</w:t>
      </w:r>
      <w:r>
        <w:tab/>
        <w:t>5</w:t>
      </w:r>
    </w:p>
    <w:p w:rsidR="00622906" w:rsidRDefault="00D23A96">
      <w:pPr>
        <w:pStyle w:val="24"/>
        <w:framePr w:w="9816" w:h="13215" w:hRule="exact" w:wrap="none" w:vAnchor="page" w:hAnchor="page" w:x="1622" w:y="1605"/>
        <w:shd w:val="clear" w:color="auto" w:fill="auto"/>
        <w:spacing w:before="0" w:after="0" w:line="280" w:lineRule="exact"/>
      </w:pPr>
      <w:r>
        <w:t>Глава I. Схема водоснабжения Маловишерского городского поселения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570"/>
          <w:tab w:val="right" w:leader="dot" w:pos="9758"/>
        </w:tabs>
        <w:spacing w:after="0" w:line="370" w:lineRule="exact"/>
        <w:ind w:firstLine="320"/>
        <w:jc w:val="left"/>
      </w:pPr>
      <w:r>
        <w:rPr>
          <w:rStyle w:val="a6"/>
        </w:rPr>
        <w:t>Раздел 1.</w:t>
      </w:r>
      <w:r>
        <w:t xml:space="preserve"> Технико-экономическое состояние централизованных систем</w:t>
      </w:r>
      <w:r>
        <w:br/>
        <w:t>водоснабжения</w:t>
      </w:r>
      <w:r>
        <w:tab/>
        <w:t>6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системы и структуры водоснабжения поселения и деление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территории поселения, на эксплуатационные зоны</w:t>
      </w:r>
      <w:r>
        <w:tab/>
        <w:t>6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территорий поселения не охваченных централизованными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системами водоснабжения</w:t>
      </w:r>
      <w:r>
        <w:tab/>
        <w:t>11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состояния существующих источников водоснабжения и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водозаборных сооружений. Описание существующих сооружений очистки и</w:t>
      </w:r>
      <w:r>
        <w:br/>
        <w:t>подготовки воды</w:t>
      </w:r>
      <w:r>
        <w:tab/>
        <w:t>11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централизованной системы горячего водоснабжения с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использованием закрытых систем горячего водоснабжения</w:t>
      </w:r>
      <w:r>
        <w:tab/>
        <w:t>14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Технико-экономические показатели Маловишерского городского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поселения</w:t>
      </w:r>
      <w:r>
        <w:tab/>
        <w:t>16</w:t>
      </w:r>
    </w:p>
    <w:p w:rsidR="00801CDF" w:rsidRDefault="00801CDF" w:rsidP="00801CDF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 xml:space="preserve">     1.6. Перспективное развитие систем водоснабжения</w:t>
      </w:r>
      <w:r w:rsidR="00191372">
        <w:t>…………………………. 17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370" w:lineRule="exact"/>
      </w:pPr>
      <w:r>
        <w:rPr>
          <w:rStyle w:val="a6"/>
        </w:rPr>
        <w:t>Раздел 2. Н</w:t>
      </w:r>
      <w:r>
        <w:t>аправления развития централизованных систем</w:t>
      </w:r>
    </w:p>
    <w:p w:rsidR="00622906" w:rsidRDefault="00CC0792">
      <w:pPr>
        <w:pStyle w:val="2d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hyperlink w:anchor="bookmark29" w:tooltip="Current Document">
        <w:r w:rsidR="00D23A96">
          <w:rPr>
            <w:rStyle w:val="11"/>
          </w:rPr>
          <w:t>водоснабжения</w:t>
        </w:r>
        <w:r w:rsidR="00D23A96">
          <w:rPr>
            <w:rStyle w:val="11"/>
          </w:rPr>
          <w:tab/>
          <w:t>20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370" w:lineRule="exact"/>
      </w:pPr>
      <w:r>
        <w:rPr>
          <w:rStyle w:val="a6"/>
        </w:rPr>
        <w:t>Раздел 3.</w:t>
      </w:r>
      <w:r>
        <w:t xml:space="preserve"> Баланс водоснабжения и потребления горячей, питьевой,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технической воды</w:t>
      </w:r>
      <w:r>
        <w:tab/>
        <w:t>21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4"/>
          <w:tab w:val="left" w:leader="dot" w:pos="9435"/>
        </w:tabs>
        <w:spacing w:after="0" w:line="370" w:lineRule="exact"/>
        <w:ind w:left="320"/>
      </w:pPr>
      <w:r>
        <w:t>Сведения о фактическом потреблении питьевой и технической воды</w:t>
      </w:r>
      <w:r>
        <w:tab/>
        <w:t>21</w:t>
      </w:r>
    </w:p>
    <w:p w:rsidR="00622906" w:rsidRDefault="00CC0792">
      <w:pPr>
        <w:pStyle w:val="2d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4"/>
          <w:tab w:val="right" w:leader="dot" w:pos="9758"/>
        </w:tabs>
        <w:spacing w:after="0" w:line="370" w:lineRule="exact"/>
        <w:ind w:left="320"/>
      </w:pPr>
      <w:hyperlink w:anchor="bookmark13" w:tooltip="Current Document">
        <w:r w:rsidR="00D23A96">
          <w:rPr>
            <w:rStyle w:val="11"/>
          </w:rPr>
          <w:t>Территориальный баланс</w:t>
        </w:r>
        <w:r w:rsidR="00D23A96">
          <w:rPr>
            <w:rStyle w:val="11"/>
          </w:rPr>
          <w:tab/>
          <w:t>31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370" w:lineRule="exact"/>
      </w:pPr>
      <w:r>
        <w:rPr>
          <w:rStyle w:val="a6"/>
        </w:rPr>
        <w:t>Раздел 4.</w:t>
      </w:r>
      <w:r>
        <w:t xml:space="preserve"> Предложения по строительству, реконструкции и модернизации</w:t>
      </w:r>
    </w:p>
    <w:p w:rsidR="00622906" w:rsidRDefault="00CC0792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hyperlink w:anchor="bookmark0" w:tooltip="Current Document">
        <w:r w:rsidR="00D23A96">
          <w:t>систем водоснабжения Маловишерского городского поселения</w:t>
        </w:r>
        <w:r w:rsidR="00D23A96">
          <w:tab/>
          <w:t>33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Перечень основных мероприятий по реализации схем водоснабжения .... 33</w:t>
      </w:r>
    </w:p>
    <w:p w:rsidR="00622906" w:rsidRDefault="00CC0792">
      <w:pPr>
        <w:pStyle w:val="2d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  <w:tab w:val="right" w:leader="dot" w:pos="9758"/>
        </w:tabs>
        <w:spacing w:after="0" w:line="370" w:lineRule="exact"/>
        <w:ind w:left="320"/>
      </w:pPr>
      <w:hyperlink w:anchor="bookmark17" w:tooltip="Current Document">
        <w:r w:rsidR="00D23A96">
          <w:rPr>
            <w:rStyle w:val="11"/>
          </w:rPr>
          <w:t>Санитарные характеристики источников водоснабжения</w:t>
        </w:r>
        <w:r w:rsidR="00D23A96">
          <w:rPr>
            <w:rStyle w:val="11"/>
          </w:rPr>
          <w:tab/>
          <w:t>34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 гидрогеологических характеристиках потенциальных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источников водоснабжения</w:t>
      </w:r>
      <w:r>
        <w:tab/>
        <w:t xml:space="preserve"> 35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 вновь строящихся, реконструируемых объектах системы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водоснабжения</w:t>
      </w:r>
      <w:r>
        <w:tab/>
        <w:t>37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об оснащенности зданий, строений, сооружений приборами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 xml:space="preserve">учета воды </w:t>
      </w:r>
      <w:r>
        <w:tab/>
        <w:t xml:space="preserve"> 37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Организация и обеспечение централизованного водоснабжения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перспективной застройки</w:t>
      </w:r>
      <w:r>
        <w:tab/>
        <w:t>39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Рекомендации по организации систем централизованного горячего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водоснабжения перспективной застройки</w:t>
      </w:r>
      <w:r>
        <w:tab/>
        <w:t>43</w:t>
      </w:r>
    </w:p>
    <w:p w:rsidR="00622906" w:rsidRDefault="00D23A96">
      <w:pPr>
        <w:pStyle w:val="a5"/>
        <w:framePr w:wrap="none" w:vAnchor="page" w:hAnchor="page" w:x="10838" w:y="15541"/>
        <w:shd w:val="clear" w:color="auto" w:fill="auto"/>
        <w:spacing w:line="260" w:lineRule="exact"/>
      </w:pPr>
      <w:r>
        <w:t>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370" w:lineRule="exact"/>
        <w:ind w:firstLine="0"/>
        <w:jc w:val="both"/>
      </w:pPr>
      <w:r>
        <w:rPr>
          <w:rStyle w:val="25"/>
        </w:rPr>
        <w:lastRenderedPageBreak/>
        <w:t>Раздел 5.</w:t>
      </w:r>
      <w:r>
        <w:t xml:space="preserve"> Экологические аспекты мероприятий по строительству,</w:t>
      </w:r>
    </w:p>
    <w:p w:rsidR="00622906" w:rsidRDefault="00D23A96">
      <w:pPr>
        <w:pStyle w:val="12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реконструкции и модернизации объектов централизованных систем</w:t>
      </w:r>
      <w:r>
        <w:br/>
        <w:t>водоснабжения</w:t>
      </w:r>
      <w:r>
        <w:tab/>
        <w:t>45</w:t>
      </w:r>
    </w:p>
    <w:p w:rsidR="00622906" w:rsidRDefault="00D23A96">
      <w:pPr>
        <w:pStyle w:val="1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6.</w:t>
      </w:r>
      <w:r>
        <w:t xml:space="preserve"> Оценка объемов капитальных вложений в строительство,</w:t>
      </w:r>
    </w:p>
    <w:p w:rsidR="00622906" w:rsidRDefault="00D23A96">
      <w:pPr>
        <w:pStyle w:val="12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реконструкцию и модернизацию объектов централизованных систем</w:t>
      </w:r>
      <w:r>
        <w:br/>
        <w:t>водоснабжения</w:t>
      </w:r>
      <w:r>
        <w:tab/>
        <w:t>49</w:t>
      </w:r>
    </w:p>
    <w:p w:rsidR="00622906" w:rsidRDefault="00D23A96" w:rsidP="00023CC8">
      <w:pPr>
        <w:pStyle w:val="1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  <w:tab w:val="right" w:leader="dot" w:pos="9758"/>
        </w:tabs>
        <w:spacing w:after="0" w:line="370" w:lineRule="exact"/>
      </w:pPr>
      <w:r>
        <w:rPr>
          <w:rStyle w:val="a6"/>
        </w:rPr>
        <w:t>Раздел 7.</w:t>
      </w:r>
      <w:r>
        <w:t xml:space="preserve"> </w:t>
      </w:r>
      <w:r w:rsidR="00023CC8">
        <w:t xml:space="preserve">Плановые значения показателей  </w:t>
      </w:r>
      <w:r>
        <w:t xml:space="preserve"> развития централизованных систем</w:t>
      </w:r>
      <w:r w:rsidR="00023CC8">
        <w:t xml:space="preserve"> </w:t>
      </w:r>
      <w:hyperlink w:anchor="bookmark26" w:tooltip="Current Document">
        <w:r>
          <w:rPr>
            <w:rStyle w:val="11"/>
          </w:rPr>
          <w:t>водоснабжения</w:t>
        </w:r>
        <w:r>
          <w:rPr>
            <w:rStyle w:val="11"/>
          </w:rPr>
          <w:tab/>
          <w:t>52</w:t>
        </w:r>
      </w:hyperlink>
    </w:p>
    <w:p w:rsidR="00622906" w:rsidRDefault="00D23A96">
      <w:pPr>
        <w:pStyle w:val="1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8.</w:t>
      </w:r>
      <w:r>
        <w:t xml:space="preserve"> Перечень выявленных бесхозяйных объектов</w:t>
      </w:r>
    </w:p>
    <w:p w:rsidR="00622906" w:rsidRDefault="00D23A96">
      <w:pPr>
        <w:pStyle w:val="12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</w:pPr>
      <w:r>
        <w:t>централизованных систем водоснабжения</w:t>
      </w:r>
      <w:r>
        <w:tab/>
        <w:t>52</w:t>
      </w:r>
    </w:p>
    <w:p w:rsidR="00622906" w:rsidRDefault="00D23A96">
      <w:pPr>
        <w:pStyle w:val="24"/>
        <w:framePr w:w="9816" w:h="2894" w:hRule="exact" w:wrap="none" w:vAnchor="page" w:hAnchor="page" w:x="1622" w:y="5217"/>
        <w:shd w:val="clear" w:color="auto" w:fill="auto"/>
        <w:spacing w:before="0" w:after="0" w:line="280" w:lineRule="exact"/>
      </w:pPr>
      <w:r>
        <w:t xml:space="preserve">Глава </w:t>
      </w:r>
      <w:r>
        <w:rPr>
          <w:lang w:val="en-US" w:eastAsia="en-US" w:bidi="en-US"/>
        </w:rPr>
        <w:t>I</w:t>
      </w:r>
      <w:r w:rsidRPr="00FF4447">
        <w:rPr>
          <w:lang w:eastAsia="en-US" w:bidi="en-US"/>
        </w:rPr>
        <w:t xml:space="preserve"> </w:t>
      </w:r>
      <w:r>
        <w:t>I. Схема водоотведения Маловишерского городского поселения</w:t>
      </w:r>
    </w:p>
    <w:p w:rsidR="00622906" w:rsidRDefault="00D23A96">
      <w:pPr>
        <w:pStyle w:val="12"/>
        <w:framePr w:w="9816" w:h="2894" w:hRule="exact" w:wrap="none" w:vAnchor="page" w:hAnchor="page" w:x="1622" w:y="5217"/>
        <w:numPr>
          <w:ilvl w:val="0"/>
          <w:numId w:val="2"/>
        </w:numPr>
        <w:shd w:val="clear" w:color="auto" w:fill="auto"/>
        <w:tabs>
          <w:tab w:val="left" w:pos="475"/>
          <w:tab w:val="left" w:leader="dot" w:pos="9409"/>
        </w:tabs>
        <w:spacing w:after="0" w:line="370" w:lineRule="exact"/>
        <w:jc w:val="left"/>
      </w:pPr>
      <w:r>
        <w:rPr>
          <w:rStyle w:val="a6"/>
        </w:rPr>
        <w:t>Раздел 1.</w:t>
      </w:r>
      <w:r>
        <w:t xml:space="preserve"> Существующее положение в сфере водоотведения</w:t>
      </w:r>
      <w:r>
        <w:br/>
        <w:t xml:space="preserve">Маловишерского городского поселения </w:t>
      </w:r>
      <w:r>
        <w:tab/>
        <w:t>53</w:t>
      </w:r>
    </w:p>
    <w:p w:rsidR="00622906" w:rsidRDefault="00D23A96">
      <w:pPr>
        <w:pStyle w:val="22"/>
        <w:framePr w:w="9816" w:h="2894" w:hRule="exact" w:wrap="none" w:vAnchor="page" w:hAnchor="page" w:x="1622" w:y="5217"/>
        <w:numPr>
          <w:ilvl w:val="1"/>
          <w:numId w:val="2"/>
        </w:numPr>
        <w:shd w:val="clear" w:color="auto" w:fill="auto"/>
        <w:tabs>
          <w:tab w:val="left" w:pos="880"/>
        </w:tabs>
        <w:spacing w:before="0" w:line="370" w:lineRule="exact"/>
        <w:ind w:left="320" w:firstLine="0"/>
        <w:jc w:val="both"/>
      </w:pPr>
      <w:r>
        <w:t>Описание структуры системы сбора, очистки и отведения сточных вод</w:t>
      </w:r>
    </w:p>
    <w:p w:rsidR="00622906" w:rsidRDefault="00D23A96">
      <w:pPr>
        <w:pStyle w:val="40"/>
        <w:framePr w:w="9816" w:h="2894" w:hRule="exact" w:wrap="none" w:vAnchor="page" w:hAnchor="page" w:x="1622" w:y="5217"/>
        <w:shd w:val="clear" w:color="auto" w:fill="auto"/>
        <w:tabs>
          <w:tab w:val="left" w:leader="dot" w:pos="5234"/>
        </w:tabs>
        <w:ind w:firstLine="0"/>
      </w:pPr>
      <w:r>
        <w:rPr>
          <w:rStyle w:val="41"/>
        </w:rPr>
        <w:t>на территории поселения</w:t>
      </w:r>
      <w:r>
        <w:rPr>
          <w:rStyle w:val="41"/>
        </w:rPr>
        <w:tab/>
      </w:r>
      <w:r w:rsidR="0035112A">
        <w:rPr>
          <w:rStyle w:val="41"/>
        </w:rPr>
        <w:t>…………………………………….</w:t>
      </w:r>
      <w:r>
        <w:rPr>
          <w:rStyle w:val="41"/>
        </w:rPr>
        <w:t>5</w:t>
      </w:r>
      <w:r w:rsidR="0035112A" w:rsidRPr="0035112A">
        <w:rPr>
          <w:b w:val="0"/>
        </w:rPr>
        <w:t>3</w:t>
      </w:r>
    </w:p>
    <w:p w:rsidR="00622906" w:rsidRDefault="00D23A96">
      <w:pPr>
        <w:pStyle w:val="22"/>
        <w:framePr w:w="9816" w:h="2894" w:hRule="exact" w:wrap="none" w:vAnchor="page" w:hAnchor="page" w:x="1622" w:y="5217"/>
        <w:numPr>
          <w:ilvl w:val="1"/>
          <w:numId w:val="2"/>
        </w:numPr>
        <w:shd w:val="clear" w:color="auto" w:fill="auto"/>
        <w:tabs>
          <w:tab w:val="left" w:pos="880"/>
        </w:tabs>
        <w:spacing w:before="0" w:line="370" w:lineRule="exact"/>
        <w:ind w:left="320" w:firstLine="0"/>
        <w:jc w:val="both"/>
      </w:pPr>
      <w:r>
        <w:t>Описание результатов технического обследования централизованных</w:t>
      </w:r>
    </w:p>
    <w:p w:rsidR="00622906" w:rsidRDefault="00D23A96">
      <w:pPr>
        <w:pStyle w:val="22"/>
        <w:framePr w:w="9816" w:h="2894" w:hRule="exact" w:wrap="none" w:vAnchor="page" w:hAnchor="page" w:x="1622" w:y="5217"/>
        <w:shd w:val="clear" w:color="auto" w:fill="auto"/>
        <w:tabs>
          <w:tab w:val="left" w:leader="dot" w:pos="5234"/>
        </w:tabs>
        <w:spacing w:before="0" w:line="370" w:lineRule="exact"/>
        <w:ind w:firstLine="0"/>
        <w:jc w:val="left"/>
      </w:pPr>
      <w:r>
        <w:t>систем водоотведения, существующих канализационных очистных</w:t>
      </w:r>
      <w:r>
        <w:br/>
        <w:t>сооружений</w:t>
      </w:r>
      <w:r>
        <w:tab/>
      </w:r>
      <w:r w:rsidR="0035112A">
        <w:t>……………………………………..53</w:t>
      </w:r>
    </w:p>
    <w:p w:rsidR="00622906" w:rsidRDefault="00CC0792">
      <w:pPr>
        <w:pStyle w:val="2d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872"/>
          <w:tab w:val="left" w:leader="dot" w:pos="9409"/>
        </w:tabs>
        <w:spacing w:after="0" w:line="370" w:lineRule="exact"/>
        <w:ind w:firstLine="320"/>
        <w:jc w:val="left"/>
      </w:pPr>
      <w:hyperlink w:anchor="bookmark33" w:tooltip="Current Document">
        <w:r w:rsidR="00D23A96">
          <w:rPr>
            <w:rStyle w:val="11"/>
          </w:rPr>
          <w:t>Описание территорий муниципального образования, не охваченных</w:t>
        </w:r>
        <w:r w:rsidR="00D23A96">
          <w:rPr>
            <w:rStyle w:val="11"/>
          </w:rPr>
          <w:br/>
          <w:t>централизованной системой водоотведения</w:t>
        </w:r>
        <w:r w:rsidR="00D23A96">
          <w:rPr>
            <w:rStyle w:val="11"/>
          </w:rPr>
          <w:tab/>
          <w:t>54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0"/>
          <w:numId w:val="2"/>
        </w:numPr>
        <w:shd w:val="clear" w:color="auto" w:fill="auto"/>
        <w:tabs>
          <w:tab w:val="left" w:pos="475"/>
          <w:tab w:val="left" w:leader="dot" w:pos="9409"/>
        </w:tabs>
        <w:spacing w:after="0" w:line="370" w:lineRule="exact"/>
      </w:pPr>
      <w:r>
        <w:rPr>
          <w:rStyle w:val="a6"/>
        </w:rPr>
        <w:t>Раздел 2. Б</w:t>
      </w:r>
      <w:r>
        <w:t>алансы сточных вод в системе водоотведения</w:t>
      </w:r>
      <w:r>
        <w:tab/>
        <w:t>55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Баланс поступления сточных вод в централизованную систему</w:t>
      </w:r>
    </w:p>
    <w:p w:rsidR="00622906" w:rsidRDefault="00CC0792">
      <w:pPr>
        <w:pStyle w:val="2d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hyperlink w:anchor="bookmark41" w:tooltip="Current Document">
        <w:r w:rsidR="00D23A96">
          <w:rPr>
            <w:rStyle w:val="11"/>
          </w:rPr>
          <w:t>водоотведения</w:t>
        </w:r>
        <w:r w:rsidR="00D23A96">
          <w:rPr>
            <w:rStyle w:val="11"/>
          </w:rPr>
          <w:tab/>
          <w:t xml:space="preserve"> 55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Результаты ретроспективного анализа за последние 10 лет балансов</w:t>
      </w:r>
    </w:p>
    <w:p w:rsidR="00622906" w:rsidRDefault="00CC0792">
      <w:pPr>
        <w:pStyle w:val="2d"/>
        <w:framePr w:w="9816" w:h="7460" w:hRule="exact" w:wrap="none" w:vAnchor="page" w:hAnchor="page" w:x="1622" w:y="8049"/>
        <w:shd w:val="clear" w:color="auto" w:fill="auto"/>
        <w:tabs>
          <w:tab w:val="left" w:leader="dot" w:pos="9409"/>
        </w:tabs>
        <w:spacing w:after="0" w:line="370" w:lineRule="exact"/>
      </w:pPr>
      <w:hyperlink w:anchor="bookmark35" w:tooltip="Current Document">
        <w:r w:rsidR="00D23A96">
          <w:rPr>
            <w:rStyle w:val="11"/>
          </w:rPr>
          <w:t>поступления сточных вод в централизованную систему водоотведения</w:t>
        </w:r>
        <w:r w:rsidR="00D23A96">
          <w:rPr>
            <w:rStyle w:val="11"/>
          </w:rPr>
          <w:tab/>
          <w:t>57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0"/>
          <w:numId w:val="2"/>
        </w:numPr>
        <w:shd w:val="clear" w:color="auto" w:fill="auto"/>
        <w:tabs>
          <w:tab w:val="left" w:pos="475"/>
          <w:tab w:val="left" w:leader="dot" w:pos="9409"/>
        </w:tabs>
        <w:spacing w:after="0" w:line="370" w:lineRule="exact"/>
      </w:pPr>
      <w:r>
        <w:rPr>
          <w:rStyle w:val="a6"/>
        </w:rPr>
        <w:t>Раздел 3.</w:t>
      </w:r>
      <w:r>
        <w:t xml:space="preserve"> Прогноз объема сточных вод</w:t>
      </w:r>
      <w:r>
        <w:tab/>
        <w:t>58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об ожидаемом поступлении сточных вод планируемых</w:t>
      </w:r>
    </w:p>
    <w:p w:rsidR="00622906" w:rsidRDefault="00D23A96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r>
        <w:t>жилых кварталов г. Малая Вишера</w:t>
      </w:r>
      <w:r>
        <w:tab/>
        <w:t>58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об ожидаемом поступлении сточных вод планируемых</w:t>
      </w:r>
    </w:p>
    <w:p w:rsidR="00622906" w:rsidRDefault="00301DFC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  <w:ind w:left="320"/>
      </w:pPr>
      <w:r>
        <w:t>жилых кварталов в д. Г</w:t>
      </w:r>
      <w:r w:rsidR="00D23A96">
        <w:t>лутно</w:t>
      </w:r>
      <w:r w:rsidR="00D23A96">
        <w:tab/>
        <w:t>60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4.</w:t>
      </w:r>
      <w:r>
        <w:t xml:space="preserve"> Предложения по строительству, реконструкции и модернизации</w:t>
      </w:r>
    </w:p>
    <w:p w:rsidR="00622906" w:rsidRDefault="00CC0792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hyperlink w:anchor="bookmark1" w:tooltip="Current Document">
        <w:r w:rsidR="00D23A96">
          <w:t>систем водоотведения Маловишерского городского поселения</w:t>
        </w:r>
        <w:r w:rsidR="00D23A96">
          <w:tab/>
          <w:t>62</w:t>
        </w:r>
      </w:hyperlink>
    </w:p>
    <w:p w:rsidR="00622906" w:rsidRDefault="00D23A96" w:rsidP="00023CC8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 xml:space="preserve">Основные направления, принципы, задачи и </w:t>
      </w:r>
      <w:r w:rsidR="00023CC8">
        <w:t xml:space="preserve">плановые значения показателей   </w:t>
      </w:r>
      <w:r>
        <w:t>развития централизованной системы водоотведения</w:t>
      </w:r>
      <w:r w:rsidR="00023CC8">
        <w:t>………</w:t>
      </w:r>
      <w:r>
        <w:tab/>
        <w:t>62</w:t>
      </w:r>
    </w:p>
    <w:p w:rsidR="00622906" w:rsidRDefault="00CC0792">
      <w:pPr>
        <w:pStyle w:val="2d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  <w:tab w:val="left" w:leader="dot" w:pos="9409"/>
        </w:tabs>
        <w:spacing w:after="0" w:line="370" w:lineRule="exact"/>
        <w:ind w:left="320"/>
      </w:pPr>
      <w:hyperlink w:anchor="bookmark15" w:tooltip="Current Document">
        <w:r w:rsidR="00D23A96">
          <w:rPr>
            <w:rStyle w:val="11"/>
          </w:rPr>
          <w:t>Перечень основных мероприятий по реализации схем водоотведения</w:t>
        </w:r>
        <w:r w:rsidR="00D23A96">
          <w:rPr>
            <w:rStyle w:val="11"/>
          </w:rPr>
          <w:tab/>
          <w:t>62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Технические обоснования основных мероприятий по реализации схем</w:t>
      </w:r>
    </w:p>
    <w:p w:rsidR="00622906" w:rsidRDefault="00D23A96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водоотведения. Сокращение сбросов и организация возврата очищенных</w:t>
      </w:r>
      <w:r>
        <w:br/>
        <w:t>сточных вод на технологические нужды</w:t>
      </w:r>
      <w:r>
        <w:tab/>
        <w:t>63</w:t>
      </w:r>
    </w:p>
    <w:p w:rsidR="00622906" w:rsidRDefault="00D23A96">
      <w:pPr>
        <w:pStyle w:val="a5"/>
        <w:framePr w:wrap="none" w:vAnchor="page" w:hAnchor="page" w:x="10833" w:y="15611"/>
        <w:shd w:val="clear" w:color="auto" w:fill="auto"/>
        <w:spacing w:line="260" w:lineRule="exact"/>
      </w:pPr>
      <w:r>
        <w:t>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370" w:lineRule="exact"/>
        <w:ind w:firstLine="0"/>
        <w:jc w:val="both"/>
      </w:pPr>
      <w:r>
        <w:rPr>
          <w:rStyle w:val="25"/>
        </w:rPr>
        <w:lastRenderedPageBreak/>
        <w:t>Раздел 5.</w:t>
      </w:r>
      <w:r>
        <w:t xml:space="preserve"> Экологические аспекты мероприятий по строительству,</w:t>
      </w:r>
    </w:p>
    <w:p w:rsidR="00622906" w:rsidRDefault="00D23A96">
      <w:pPr>
        <w:pStyle w:val="12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  <w:jc w:val="left"/>
      </w:pPr>
      <w:r>
        <w:t>реконструкции и модернизации объектов централизованных систем</w:t>
      </w:r>
      <w:r>
        <w:br/>
        <w:t>водоотведения</w:t>
      </w:r>
      <w:r>
        <w:tab/>
        <w:t>66</w:t>
      </w:r>
    </w:p>
    <w:p w:rsidR="00622906" w:rsidRDefault="00D23A96">
      <w:pPr>
        <w:pStyle w:val="1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70" w:lineRule="exact"/>
      </w:pPr>
      <w:r>
        <w:rPr>
          <w:rStyle w:val="a6"/>
        </w:rPr>
        <w:t>Раздел 6.</w:t>
      </w:r>
      <w:r>
        <w:t xml:space="preserve"> Оценка объемов капитальных вложений в строительство,</w:t>
      </w:r>
    </w:p>
    <w:p w:rsidR="00622906" w:rsidRDefault="00D23A96">
      <w:pPr>
        <w:pStyle w:val="12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  <w:jc w:val="left"/>
      </w:pPr>
      <w:r>
        <w:t>реконструкцию и модернизацию объектов централизованных систем</w:t>
      </w:r>
      <w:r>
        <w:br/>
        <w:t>водоотведения</w:t>
      </w:r>
      <w:r>
        <w:tab/>
        <w:t>67</w:t>
      </w:r>
    </w:p>
    <w:p w:rsidR="00622906" w:rsidRDefault="00D23A96">
      <w:pPr>
        <w:pStyle w:val="1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70" w:lineRule="exact"/>
      </w:pPr>
      <w:r>
        <w:rPr>
          <w:rStyle w:val="a6"/>
        </w:rPr>
        <w:t>Раздел 7.</w:t>
      </w:r>
      <w:r>
        <w:t xml:space="preserve"> </w:t>
      </w:r>
      <w:r w:rsidR="00023CC8">
        <w:t>Плановые значения показателей</w:t>
      </w:r>
      <w:r>
        <w:t xml:space="preserve"> развития централизованных систем</w:t>
      </w:r>
    </w:p>
    <w:p w:rsidR="00622906" w:rsidRDefault="00CC0792">
      <w:pPr>
        <w:pStyle w:val="2d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</w:pPr>
      <w:hyperlink w:anchor="bookmark43" w:tooltip="Current Document">
        <w:r w:rsidR="00D23A96">
          <w:rPr>
            <w:rStyle w:val="11"/>
          </w:rPr>
          <w:t>водоотведения</w:t>
        </w:r>
        <w:r w:rsidR="00D23A96">
          <w:rPr>
            <w:rStyle w:val="11"/>
          </w:rPr>
          <w:tab/>
          <w:t>69</w:t>
        </w:r>
      </w:hyperlink>
    </w:p>
    <w:p w:rsidR="00622906" w:rsidRDefault="00D23A96">
      <w:pPr>
        <w:pStyle w:val="1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70" w:lineRule="exact"/>
      </w:pPr>
      <w:r>
        <w:rPr>
          <w:rStyle w:val="a6"/>
        </w:rPr>
        <w:t>Раздел 8.</w:t>
      </w:r>
      <w:r>
        <w:t xml:space="preserve"> Перечень выявленных бесхозяйных объектов</w:t>
      </w:r>
    </w:p>
    <w:p w:rsidR="00622906" w:rsidRDefault="00D23A96">
      <w:pPr>
        <w:pStyle w:val="12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</w:pPr>
      <w:r>
        <w:t>централизованной системы водоотведения</w:t>
      </w:r>
      <w:r>
        <w:tab/>
        <w:t>70</w:t>
      </w:r>
    </w:p>
    <w:p w:rsidR="00622906" w:rsidRDefault="00D23A96">
      <w:pPr>
        <w:pStyle w:val="a5"/>
        <w:framePr w:wrap="none" w:vAnchor="page" w:hAnchor="page" w:x="10836" w:y="15547"/>
        <w:shd w:val="clear" w:color="auto" w:fill="auto"/>
        <w:spacing w:line="260" w:lineRule="exact"/>
      </w:pPr>
      <w:r>
        <w:t>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6119" w:y="1205"/>
        <w:shd w:val="clear" w:color="auto" w:fill="auto"/>
        <w:spacing w:line="260" w:lineRule="exact"/>
      </w:pPr>
      <w:r>
        <w:lastRenderedPageBreak/>
        <w:t>Введение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740"/>
        <w:jc w:val="both"/>
      </w:pPr>
      <w:r>
        <w:t>Схема водоснабжения и водоотведения Маловишерского городского</w:t>
      </w:r>
      <w:r>
        <w:br/>
        <w:t>поселения разработана в целях определения долгосрочной перспективы</w:t>
      </w:r>
      <w:r>
        <w:br/>
        <w:t>развития системы водоснабжения и водоотведения поселения, обеспечения</w:t>
      </w:r>
      <w:r>
        <w:br/>
        <w:t>надежного водоснабжения и водоотведения наиболее экономичным</w:t>
      </w:r>
      <w:r>
        <w:br/>
        <w:t>способом при минимальном воздействии на окружающую среду, а также</w:t>
      </w:r>
      <w:r>
        <w:br/>
        <w:t>экономического стимулирования развития систем водоснабжения и</w:t>
      </w:r>
      <w:r>
        <w:br/>
        <w:t>водоотведения и внедрения энергосберегающих технологий.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tabs>
          <w:tab w:val="left" w:pos="1819"/>
          <w:tab w:val="left" w:pos="6293"/>
          <w:tab w:val="left" w:pos="8040"/>
        </w:tabs>
        <w:spacing w:before="0" w:line="370" w:lineRule="exact"/>
        <w:ind w:right="440" w:firstLine="740"/>
        <w:jc w:val="both"/>
      </w:pPr>
      <w:r>
        <w:t>Схема водоснабжения и водоотведения разработана с учетом</w:t>
      </w:r>
      <w:r>
        <w:br/>
        <w:t>требований</w:t>
      </w:r>
      <w:r>
        <w:tab/>
        <w:t>Водного кодекса Российской</w:t>
      </w:r>
      <w:r>
        <w:tab/>
        <w:t>Федерации</w:t>
      </w:r>
      <w:r>
        <w:tab/>
        <w:t>(Собрание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0"/>
        <w:jc w:val="both"/>
      </w:pPr>
      <w:r>
        <w:t xml:space="preserve">законодательства Российской Федерации, 2006, </w:t>
      </w:r>
      <w:r>
        <w:rPr>
          <w:lang w:val="de-DE" w:eastAsia="de-DE" w:bidi="de-DE"/>
        </w:rPr>
        <w:t xml:space="preserve">N </w:t>
      </w:r>
      <w:r>
        <w:t>23, ст. 2381; № 50, ст. 5279;</w:t>
      </w:r>
      <w:r>
        <w:br/>
        <w:t>2007, № 26, ст. 3075; 2008, № 29, ст. 3418; № 30, ст. 3616; 2009, № 30, ст.</w:t>
      </w:r>
      <w:r>
        <w:br/>
        <w:t>3735; № 52, ст. 6441; 2011, № 1, ст. 32), Федерального закона от 07.12.2011 №</w:t>
      </w:r>
      <w:r>
        <w:br/>
        <w:t>416-ФЗ «О водоснабжении и водоотведении» (ст. 37-41), положений СНиП</w:t>
      </w:r>
      <w:r>
        <w:br/>
        <w:t>2.04.02-84* «Водоснабжение. Наружные сети и сооружения» (Официальное</w:t>
      </w:r>
      <w:r>
        <w:br/>
        <w:t>издание, М.: ФГУП ЦПП, 2004. Дата редакции: 01.01.2004), территориальных</w:t>
      </w:r>
      <w:r>
        <w:br/>
        <w:t>строительных нормативов.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740"/>
        <w:jc w:val="both"/>
      </w:pPr>
      <w:r>
        <w:t>Схема водоснабжения и водоотведения предусматривает обеспечение</w:t>
      </w:r>
      <w:r>
        <w:br/>
        <w:t>услугами водоснабжения и водоотведения земельных участков, отведенных</w:t>
      </w:r>
      <w:r>
        <w:br/>
        <w:t>под перспективное строительство жилья, повышение качества</w:t>
      </w:r>
      <w:r>
        <w:br/>
        <w:t>предоставления коммунальных услуг, стабилизацию и снижение удельных</w:t>
      </w:r>
      <w:r>
        <w:br/>
        <w:t>затрат в структуре тарифов и ставок оплаты для населения, создание</w:t>
      </w:r>
      <w:r>
        <w:br/>
        <w:t>условий, необходимых для привлечения организаций различных</w:t>
      </w:r>
      <w:r>
        <w:br/>
        <w:t>организационно-правовых форм к управлению объектами коммунальной</w:t>
      </w:r>
      <w:r>
        <w:br/>
        <w:t>инфраструктуры, а также инвестиционных средств внебюджетных</w:t>
      </w:r>
      <w:r>
        <w:br/>
        <w:t>источников для модернизации объектов ВКХ, улучшения экологической</w:t>
      </w:r>
      <w:r>
        <w:br/>
        <w:t>обстановки.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740"/>
        <w:jc w:val="both"/>
      </w:pPr>
      <w:r>
        <w:t>Схема водоснабжения и водоотведения Маловишерского городского</w:t>
      </w:r>
      <w:r>
        <w:br/>
        <w:t>поселения разработана на основании заказа и технического задания на</w:t>
      </w:r>
      <w:r>
        <w:br/>
        <w:t>проектирование, выданных Администрацией Маловишерского</w:t>
      </w:r>
      <w:r>
        <w:br/>
        <w:t>муниципального района.</w:t>
      </w:r>
    </w:p>
    <w:p w:rsidR="00622906" w:rsidRDefault="00D23A96">
      <w:pPr>
        <w:pStyle w:val="a5"/>
        <w:framePr w:wrap="none" w:vAnchor="page" w:hAnchor="page" w:x="10885" w:y="15538"/>
        <w:shd w:val="clear" w:color="auto" w:fill="auto"/>
        <w:spacing w:line="260" w:lineRule="exact"/>
      </w:pPr>
      <w:r>
        <w:t>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811" w:h="14064" w:hRule="exact" w:wrap="none" w:vAnchor="page" w:hAnchor="page" w:x="1609" w:y="1015"/>
        <w:shd w:val="clear" w:color="auto" w:fill="auto"/>
        <w:ind w:left="4140"/>
      </w:pPr>
      <w:bookmarkStart w:id="1" w:name="bookmark2"/>
      <w:r>
        <w:lastRenderedPageBreak/>
        <w:t>Раздел 1.</w:t>
      </w:r>
      <w:bookmarkEnd w:id="1"/>
    </w:p>
    <w:p w:rsidR="00622906" w:rsidRDefault="00D23A96">
      <w:pPr>
        <w:pStyle w:val="40"/>
        <w:framePr w:w="9811" w:h="14064" w:hRule="exact" w:wrap="none" w:vAnchor="page" w:hAnchor="page" w:x="1609" w:y="1015"/>
        <w:shd w:val="clear" w:color="auto" w:fill="auto"/>
        <w:spacing w:line="322" w:lineRule="exact"/>
        <w:ind w:firstLine="740"/>
      </w:pPr>
      <w:r>
        <w:t>Технико-экономическое состояние централизованных систем</w:t>
      </w:r>
    </w:p>
    <w:p w:rsidR="00622906" w:rsidRDefault="00D23A96">
      <w:pPr>
        <w:pStyle w:val="28"/>
        <w:framePr w:w="9811" w:h="14064" w:hRule="exact" w:wrap="none" w:vAnchor="page" w:hAnchor="page" w:x="1609" w:y="1015"/>
        <w:shd w:val="clear" w:color="auto" w:fill="auto"/>
        <w:spacing w:after="236"/>
        <w:ind w:left="3060"/>
      </w:pPr>
      <w:bookmarkStart w:id="2" w:name="bookmark3"/>
      <w:r>
        <w:t>водоснабжения поселения</w:t>
      </w:r>
      <w:bookmarkEnd w:id="2"/>
    </w:p>
    <w:p w:rsidR="00622906" w:rsidRDefault="00D23A96">
      <w:pPr>
        <w:pStyle w:val="28"/>
        <w:framePr w:w="9811" w:h="14064" w:hRule="exact" w:wrap="none" w:vAnchor="page" w:hAnchor="page" w:x="1609" w:y="1015"/>
        <w:numPr>
          <w:ilvl w:val="0"/>
          <w:numId w:val="3"/>
        </w:numPr>
        <w:shd w:val="clear" w:color="auto" w:fill="auto"/>
        <w:tabs>
          <w:tab w:val="left" w:pos="943"/>
        </w:tabs>
        <w:spacing w:after="206" w:line="326" w:lineRule="exact"/>
        <w:ind w:left="400" w:right="1220"/>
      </w:pPr>
      <w:bookmarkStart w:id="3" w:name="bookmark4"/>
      <w:r>
        <w:t>Описание системы и структуры водоснабжения поселения и</w:t>
      </w:r>
      <w:r>
        <w:br/>
        <w:t>деление территории поселения, на эксплуатационные зоны.</w:t>
      </w:r>
      <w:bookmarkEnd w:id="3"/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600"/>
        <w:jc w:val="both"/>
      </w:pPr>
      <w:r>
        <w:rPr>
          <w:rStyle w:val="29"/>
        </w:rPr>
        <w:t>В состав территории Маловишерское городское поселение входят 8</w:t>
      </w:r>
      <w:r>
        <w:rPr>
          <w:rStyle w:val="29"/>
        </w:rPr>
        <w:br/>
        <w:t xml:space="preserve">населенных пунктов: </w:t>
      </w:r>
      <w:r>
        <w:t>город Малая Вишера, деревня Глутно, деревня</w:t>
      </w:r>
      <w:r>
        <w:br/>
        <w:t>Некрасово, деревня Поддубье, деревня Подмошье, деревня Пруды, деревня</w:t>
      </w:r>
      <w:r>
        <w:br/>
        <w:t xml:space="preserve">Пустая Вишерка, деревня Селищи </w:t>
      </w:r>
      <w:r>
        <w:rPr>
          <w:rStyle w:val="29"/>
        </w:rPr>
        <w:t xml:space="preserve">(Постановление </w:t>
      </w:r>
      <w:r>
        <w:t>Администрации</w:t>
      </w:r>
      <w:r>
        <w:br/>
        <w:t>Новгородской области от 8 апреля 2008 г. №121</w:t>
      </w:r>
      <w:r>
        <w:rPr>
          <w:rStyle w:val="29"/>
        </w:rPr>
        <w:t xml:space="preserve">). </w:t>
      </w:r>
      <w:r>
        <w:t>Административным</w:t>
      </w:r>
      <w:r>
        <w:br/>
        <w:t>центром Маловишерского городского поселения является город Малая</w:t>
      </w:r>
      <w:r>
        <w:br/>
        <w:t>Вишера.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Город Малая Вишера расположен в 94 км к северо-востоку от</w:t>
      </w:r>
      <w:r>
        <w:br/>
        <w:t>областного центра - города Великий Новгород, является районным центром</w:t>
      </w:r>
      <w:r>
        <w:br/>
        <w:t>Маловишерского района. Г ород расположен на реке Малая Вишерка. Через</w:t>
      </w:r>
      <w:r>
        <w:br/>
        <w:t>населенный пункт проходит железная дорога Санкт-Петербург - Москва.</w:t>
      </w:r>
      <w:r>
        <w:br/>
        <w:t>Город расположен в 162 км от С.-Петербурга и 489 км от Москвы. В 40 км от</w:t>
      </w:r>
      <w:r>
        <w:br/>
        <w:t>города проходит автомагистраль Санкт-Петербург-Москва.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Централизованные системы водоснабжения имеют только г.Малая</w:t>
      </w:r>
      <w:r>
        <w:br/>
        <w:t>Вишера и д.Глутно, водоснабжение остальных населённых пунктов</w:t>
      </w:r>
      <w:r>
        <w:br/>
        <w:t>обеспечивается от индивидуальных приусадебных шахтных колодцев.</w:t>
      </w:r>
    </w:p>
    <w:p w:rsidR="00622906" w:rsidRDefault="00D23A96">
      <w:pPr>
        <w:pStyle w:val="40"/>
        <w:framePr w:w="9811" w:h="14064" w:hRule="exact" w:wrap="none" w:vAnchor="page" w:hAnchor="page" w:x="1609" w:y="1015"/>
        <w:shd w:val="clear" w:color="auto" w:fill="auto"/>
        <w:ind w:firstLine="740"/>
      </w:pPr>
      <w:r>
        <w:t>г. Малая Вишера.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В настоящее время на территории г. Малая Вишера действует</w:t>
      </w:r>
      <w:r>
        <w:br/>
        <w:t>водопроводная сеть с тупиковыми ответвлениями различных диаметров,</w:t>
      </w:r>
      <w:r>
        <w:br/>
        <w:t>снабжающая водой общественные здания и некоторые жилые дома, общей</w:t>
      </w:r>
      <w:r>
        <w:br/>
        <w:t>протяженностью 47,9 км.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Услугами центрального водоснабжения пользуются лишь 41,2 %</w:t>
      </w:r>
      <w:r>
        <w:br/>
        <w:t>городского населения. Водоснабжение остальной части г. Малая Вишера</w:t>
      </w:r>
      <w:r>
        <w:br/>
        <w:t>обеспечивается от индивидуальных приусадебных шахтных колодцев.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Водоснабжение г. Малая Вишера осуществляется от водопроводных</w:t>
      </w:r>
      <w:r>
        <w:br/>
        <w:t>очистных сооружений (ВОС), производительностью 2400 м</w:t>
      </w:r>
      <w:r>
        <w:rPr>
          <w:vertAlign w:val="superscript"/>
        </w:rPr>
        <w:t>3</w:t>
      </w:r>
      <w:r>
        <w:t>/сут источником</w:t>
      </w:r>
      <w:r>
        <w:br/>
        <w:t>которых служит водозабор поверхностных вод из созданного на р. Вишерка</w:t>
      </w:r>
      <w:r>
        <w:br/>
        <w:t>водохранилища и 35 артезианских скважин, общей производительностью</w:t>
      </w:r>
      <w:r>
        <w:br/>
        <w:t>103,1 м3/час (6 из которых не работают), в каждой из которых установлен</w:t>
      </w:r>
      <w:r>
        <w:br/>
        <w:t>погружной насос. На сети в качестве регулирующей емкости действуют</w:t>
      </w:r>
      <w:r>
        <w:br/>
        <w:t>типовые водонапорные башни Рожновского. Процент износа водопроводов</w:t>
      </w:r>
      <w:r>
        <w:br/>
        <w:t>составляет примерно 60-70%.</w:t>
      </w:r>
    </w:p>
    <w:p w:rsidR="00622906" w:rsidRDefault="00D23A96">
      <w:pPr>
        <w:pStyle w:val="a5"/>
        <w:framePr w:wrap="none" w:vAnchor="page" w:hAnchor="page" w:x="10830" w:y="15348"/>
        <w:shd w:val="clear" w:color="auto" w:fill="auto"/>
        <w:spacing w:line="260" w:lineRule="exact"/>
      </w:pPr>
      <w:r>
        <w:t>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0099" w:h="806" w:hRule="exact" w:wrap="none" w:vAnchor="page" w:hAnchor="page" w:x="1465" w:y="973"/>
        <w:shd w:val="clear" w:color="auto" w:fill="auto"/>
        <w:spacing w:before="0" w:line="374" w:lineRule="exact"/>
        <w:ind w:left="300" w:right="460" w:firstLine="700"/>
        <w:jc w:val="both"/>
      </w:pPr>
      <w:r>
        <w:lastRenderedPageBreak/>
        <w:t>Данные обеспеченности центральным водоснабжением представлены в</w:t>
      </w:r>
      <w:r>
        <w:br/>
        <w:t>таблице 1.1.1.</w:t>
      </w:r>
    </w:p>
    <w:p w:rsidR="00622906" w:rsidRDefault="00D23A96">
      <w:pPr>
        <w:pStyle w:val="2b"/>
        <w:framePr w:wrap="none" w:vAnchor="page" w:hAnchor="page" w:x="9385" w:y="1792"/>
        <w:shd w:val="clear" w:color="auto" w:fill="auto"/>
        <w:spacing w:line="280" w:lineRule="exact"/>
      </w:pPr>
      <w:r>
        <w:t>Таблица 1.1.1.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3"/>
        <w:gridCol w:w="787"/>
        <w:gridCol w:w="773"/>
        <w:gridCol w:w="792"/>
        <w:gridCol w:w="710"/>
        <w:gridCol w:w="706"/>
        <w:gridCol w:w="1560"/>
        <w:gridCol w:w="1152"/>
        <w:gridCol w:w="1003"/>
      </w:tblGrid>
      <w:tr w:rsidR="00622906">
        <w:trPr>
          <w:trHeight w:hRule="exact" w:val="59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Обеспеченность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инженерным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left="240" w:firstLine="0"/>
              <w:jc w:val="left"/>
            </w:pPr>
            <w:r>
              <w:rPr>
                <w:rStyle w:val="285pt"/>
              </w:rPr>
              <w:t>оборудованием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Маловишерском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городском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поселении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Новгородской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области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</w:tr>
      <w:tr w:rsidR="00622906">
        <w:trPr>
          <w:trHeight w:hRule="exact" w:val="10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59" w:lineRule="exact"/>
              <w:ind w:firstLine="0"/>
            </w:pPr>
            <w:r>
              <w:rPr>
                <w:rStyle w:val="285pt"/>
              </w:rPr>
              <w:t>в городской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85pt"/>
              </w:rPr>
              <w:t>в сельской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городской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сельской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</w:tr>
      <w:tr w:rsidR="00622906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Водопроводом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133900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41,2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133900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41,2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77,9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28,4</w:t>
            </w:r>
          </w:p>
        </w:tc>
      </w:tr>
    </w:tbl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0" w:lineRule="exact"/>
        <w:ind w:left="300" w:right="460" w:firstLine="700"/>
        <w:jc w:val="both"/>
      </w:pPr>
      <w:r>
        <w:t>Часть жилищного фонда не удовлетворяет население не только по</w:t>
      </w:r>
      <w:r>
        <w:br/>
        <w:t>размерам, но и по своим качественным характеристикам. На начало 2009 г. в</w:t>
      </w:r>
      <w:r>
        <w:br/>
        <w:t>Маловишерском городском поселении 80% квартир не имеют водопровода и</w:t>
      </w:r>
      <w:r>
        <w:br/>
        <w:t>94,5 % не имеют водоотведения.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0" w:lineRule="exact"/>
        <w:ind w:left="300" w:right="460" w:firstLine="700"/>
        <w:jc w:val="both"/>
      </w:pPr>
      <w:r>
        <w:t>Техническое состояние жилого фонда района низкое, но уровень</w:t>
      </w:r>
      <w:r>
        <w:br/>
        <w:t>благоустройства жилищного фонда за последние годы немного вырос. В</w:t>
      </w:r>
      <w:r>
        <w:br/>
        <w:t>целом по району уровень обеспеченности инженерным оборудованием, в</w:t>
      </w:r>
      <w:r>
        <w:br/>
        <w:t>сравнении с другими муниципальными образованиями области, не высок.</w:t>
      </w:r>
      <w:r>
        <w:br/>
        <w:t>Процент оснащенности водопроводом является самым высоким показателем</w:t>
      </w:r>
      <w:r>
        <w:br/>
        <w:t>благоустройства района; самый низкий - по горячему водоснабжению и</w:t>
      </w:r>
      <w:r>
        <w:br/>
        <w:t>канализации. Обеспеченность инженерным оборудованием в разрезе форм</w:t>
      </w:r>
      <w:r>
        <w:br/>
        <w:t>собственности сильно различается. В Маловишерском городском поселении</w:t>
      </w:r>
      <w:r>
        <w:br/>
        <w:t>наименее обеспечена инженерным оборудованием - личная форма</w:t>
      </w:r>
      <w:r>
        <w:br/>
        <w:t>собственности, в связи с большим количеством квадратных метров</w:t>
      </w:r>
      <w:r>
        <w:br/>
        <w:t>деревянных домов деревенского типа, уровень благоустройства которых</w:t>
      </w:r>
      <w:r>
        <w:br/>
        <w:t>очень низкий.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0" w:lineRule="exact"/>
        <w:ind w:right="700" w:firstLine="0"/>
        <w:jc w:val="right"/>
      </w:pPr>
      <w:r>
        <w:t>Данные по обеспеченности общественно-административных зданий и</w:t>
      </w:r>
      <w:r>
        <w:br/>
        <w:t>жилых домов инженерными коммуникациями представлена в таблице 1.1.2.</w:t>
      </w:r>
    </w:p>
    <w:p w:rsidR="00622906" w:rsidRDefault="00D23A96">
      <w:pPr>
        <w:pStyle w:val="40"/>
        <w:framePr w:w="10099" w:h="10465" w:hRule="exact" w:wrap="none" w:vAnchor="page" w:hAnchor="page" w:x="1465" w:y="4600"/>
        <w:shd w:val="clear" w:color="auto" w:fill="auto"/>
        <w:spacing w:line="365" w:lineRule="exact"/>
        <w:ind w:left="300" w:firstLine="700"/>
      </w:pPr>
      <w:r>
        <w:t>д. Глутно.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65" w:lineRule="exact"/>
        <w:ind w:left="300" w:right="460" w:firstLine="700"/>
        <w:jc w:val="both"/>
      </w:pPr>
      <w:r>
        <w:t>Деревня Глутно расположена в 5 км к югу от административного</w:t>
      </w:r>
      <w:r>
        <w:br/>
        <w:t>центра г. Малая Вишера. Населенный пункт расположен по обе стороны</w:t>
      </w:r>
      <w:r>
        <w:br/>
        <w:t>реки Малая Вишерка.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65" w:lineRule="exact"/>
        <w:ind w:left="300" w:right="460" w:firstLine="700"/>
        <w:jc w:val="both"/>
      </w:pPr>
      <w:r>
        <w:t>В настоящее время на территории деревни Глутно действует тупиковая</w:t>
      </w:r>
      <w:r>
        <w:br/>
        <w:t>водопроводная сеть диаметром 50мм, снабжающая водой общественные</w:t>
      </w:r>
      <w:r>
        <w:br/>
        <w:t>здания и жилые дома. Источником водоснабжения является артезианская</w:t>
      </w:r>
    </w:p>
    <w:p w:rsidR="00622906" w:rsidRDefault="00D23A96">
      <w:pPr>
        <w:pStyle w:val="50"/>
        <w:framePr w:w="10099" w:h="10465" w:hRule="exact" w:wrap="none" w:vAnchor="page" w:hAnchor="page" w:x="1465" w:y="4600"/>
        <w:shd w:val="clear" w:color="auto" w:fill="auto"/>
        <w:spacing w:line="80" w:lineRule="exact"/>
        <w:ind w:left="4900"/>
      </w:pPr>
      <w:r>
        <w:t>-5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4" w:lineRule="exact"/>
        <w:ind w:left="300" w:firstLine="0"/>
        <w:jc w:val="left"/>
      </w:pPr>
      <w:r>
        <w:t>скважина производительностью 2,5 м /ч, расположенная на юге деревни. На</w:t>
      </w:r>
      <w:r>
        <w:br/>
        <w:t>сети в качестве регулирующей емкости действуют две водонапорные башни</w:t>
      </w:r>
    </w:p>
    <w:p w:rsidR="00622906" w:rsidRDefault="00D23A96">
      <w:pPr>
        <w:pStyle w:val="50"/>
        <w:framePr w:w="10099" w:h="10465" w:hRule="exact" w:wrap="none" w:vAnchor="page" w:hAnchor="page" w:x="1465" w:y="4600"/>
        <w:shd w:val="clear" w:color="auto" w:fill="auto"/>
        <w:spacing w:line="80" w:lineRule="exact"/>
        <w:ind w:left="3980"/>
      </w:pPr>
      <w:r>
        <w:t>-5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280" w:lineRule="exact"/>
        <w:ind w:left="300" w:firstLine="0"/>
        <w:jc w:val="left"/>
      </w:pPr>
      <w:r>
        <w:t>Рожновского ёмкостью У=15м , Н=14,79м.</w:t>
      </w:r>
    </w:p>
    <w:p w:rsidR="00622906" w:rsidRDefault="00D23A96">
      <w:pPr>
        <w:pStyle w:val="a5"/>
        <w:framePr w:wrap="none" w:vAnchor="page" w:hAnchor="page" w:x="10945" w:y="15727"/>
        <w:shd w:val="clear" w:color="auto" w:fill="auto"/>
        <w:spacing w:line="260" w:lineRule="exact"/>
      </w:pPr>
      <w:r>
        <w:t>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5778" w:h="344" w:hRule="exact" w:wrap="none" w:vAnchor="page" w:hAnchor="page" w:x="549" w:y="811"/>
        <w:shd w:val="clear" w:color="auto" w:fill="auto"/>
        <w:spacing w:before="0" w:line="280" w:lineRule="exact"/>
        <w:ind w:right="380" w:firstLine="0"/>
      </w:pPr>
      <w:r>
        <w:lastRenderedPageBreak/>
        <w:t>Данные по обеспеченности жилых домов инженерными коммуникациями</w:t>
      </w:r>
    </w:p>
    <w:p w:rsidR="00622906" w:rsidRDefault="00D23A96">
      <w:pPr>
        <w:pStyle w:val="2b"/>
        <w:framePr w:wrap="none" w:vAnchor="page" w:hAnchor="page" w:x="14263" w:y="1459"/>
        <w:shd w:val="clear" w:color="auto" w:fill="auto"/>
        <w:spacing w:line="280" w:lineRule="exact"/>
      </w:pPr>
      <w:r>
        <w:t>Таблица 1.1.2.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64"/>
        <w:gridCol w:w="763"/>
        <w:gridCol w:w="710"/>
        <w:gridCol w:w="566"/>
        <w:gridCol w:w="566"/>
        <w:gridCol w:w="792"/>
        <w:gridCol w:w="994"/>
        <w:gridCol w:w="893"/>
        <w:gridCol w:w="4373"/>
        <w:gridCol w:w="562"/>
        <w:gridCol w:w="422"/>
        <w:gridCol w:w="1430"/>
      </w:tblGrid>
      <w:tr w:rsidR="00622906">
        <w:trPr>
          <w:trHeight w:hRule="exact" w:val="129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~Ё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£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Адрес МКД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Строительный объем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Год ввода в эксплуатацию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Кол-во этажей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Число квартир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35" w:lineRule="exact"/>
              <w:ind w:firstLine="0"/>
            </w:pPr>
            <w:r>
              <w:rPr>
                <w:rStyle w:val="285pt"/>
              </w:rPr>
              <w:t>Площадь помещений общего</w:t>
            </w:r>
            <w:r>
              <w:rPr>
                <w:rStyle w:val="285pt"/>
              </w:rPr>
              <w:br/>
              <w:t>пользования, м2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Общая площадь по жилым</w:t>
            </w:r>
            <w:r>
              <w:rPr>
                <w:rStyle w:val="285pt"/>
              </w:rPr>
              <w:br/>
              <w:t>помещениям, м2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Общая площадь , всего м2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02" w:lineRule="exact"/>
              <w:ind w:firstLine="0"/>
            </w:pPr>
            <w:r>
              <w:rPr>
                <w:rStyle w:val="285pt"/>
              </w:rPr>
              <w:t>Внутридомовые инженерные</w:t>
            </w:r>
            <w:r>
              <w:rPr>
                <w:rStyle w:val="285pt"/>
              </w:rPr>
              <w:br/>
              <w:t>коммуникации и оборудование</w:t>
            </w:r>
            <w:r>
              <w:rPr>
                <w:rStyle w:val="285pt"/>
              </w:rPr>
              <w:br/>
              <w:t>дома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tabs>
                <w:tab w:val="left" w:leader="underscore" w:pos="1302"/>
              </w:tabs>
              <w:spacing w:before="0" w:line="211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  <w:r>
              <w:rPr>
                <w:rStyle w:val="285pt"/>
              </w:rPr>
              <w:br/>
              <w:t>общедомовы</w:t>
            </w:r>
            <w:r>
              <w:rPr>
                <w:rStyle w:val="285pt"/>
              </w:rPr>
              <w:br/>
              <w:t>х приборов</w:t>
            </w:r>
            <w:r>
              <w:rPr>
                <w:rStyle w:val="285pt"/>
              </w:rPr>
              <w:br/>
              <w:t>учета на</w:t>
            </w:r>
            <w:r>
              <w:rPr>
                <w:rStyle w:val="285pt"/>
              </w:rPr>
              <w:br/>
              <w:t>09.12.13</w:t>
            </w:r>
            <w:r>
              <w:rPr>
                <w:rStyle w:val="285pt"/>
              </w:rPr>
              <w:tab/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Сведения о ремонтах ХВС, ГВС</w:t>
            </w:r>
          </w:p>
        </w:tc>
      </w:tr>
      <w:tr w:rsidR="00622906">
        <w:trPr>
          <w:trHeight w:hRule="exact" w:val="1670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и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Consolas7pt-1pt"/>
              </w:rPr>
              <w:t>СО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15" w:lineRule="exact"/>
              <w:ind w:left="200" w:firstLine="0"/>
              <w:jc w:val="left"/>
            </w:pPr>
            <w:r>
              <w:rPr>
                <w:rStyle w:val="285pt"/>
              </w:rPr>
              <w:t>и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15" w:lineRule="exact"/>
              <w:ind w:left="200" w:firstLine="0"/>
              <w:jc w:val="left"/>
            </w:pPr>
            <w:r>
              <w:rPr>
                <w:rStyle w:val="285pt"/>
              </w:rPr>
              <w:t>со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15" w:lineRule="exact"/>
              <w:ind w:left="200" w:firstLine="0"/>
              <w:jc w:val="left"/>
            </w:pPr>
            <w:r>
              <w:rPr>
                <w:rStyle w:val="285pt"/>
                <w:lang w:val="de-DE" w:eastAsia="de-DE" w:bidi="de-DE"/>
              </w:rPr>
              <w:t>L-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>г. Малая Вишера,ул. Володарского</w:t>
            </w:r>
            <w:r>
              <w:rPr>
                <w:rStyle w:val="285pt"/>
              </w:rPr>
              <w:br/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1004,72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1098,92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ул.Гоголя 28а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714,1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783,3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>г. М.Вишера, ул.Заводской</w:t>
            </w:r>
            <w:r>
              <w:rPr>
                <w:rStyle w:val="285pt"/>
              </w:rPr>
              <w:br/>
              <w:t>домострой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329,1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Вишера,ул.Лермонтова 6а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2051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589,9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238,6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3269,03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3507,63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604,8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5439,5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6044,3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10614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2419,2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2895,2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345,52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3188,48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3534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14б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11742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243,4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3588,6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3832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15а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16309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364,8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4784,5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5149,3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330,2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17465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4254,8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4916,1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276,24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304,72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</w:tbl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64"/>
        <w:gridCol w:w="763"/>
        <w:gridCol w:w="710"/>
        <w:gridCol w:w="566"/>
        <w:gridCol w:w="566"/>
        <w:gridCol w:w="792"/>
        <w:gridCol w:w="994"/>
        <w:gridCol w:w="893"/>
        <w:gridCol w:w="4368"/>
        <w:gridCol w:w="566"/>
        <w:gridCol w:w="422"/>
        <w:gridCol w:w="1430"/>
      </w:tblGrid>
      <w:tr w:rsidR="00622906">
        <w:trPr>
          <w:trHeight w:hRule="exact" w:val="422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lastRenderedPageBreak/>
              <w:t>14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1109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21,7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275,8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297,5</w:t>
            </w:r>
          </w:p>
        </w:tc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304,6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305,7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305,4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292,8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3923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969,4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1044,36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1969,5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2111,9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248,6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2523,2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2771,8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3868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960,2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1041,9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196,7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2600,1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2796,8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3132,1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3454,6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9758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2722,5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3049,5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939,5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980,5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813,2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159,71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941,76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1101,47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734,69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801,89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49а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997,1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1086,2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4149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109,84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951,4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1061,24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6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пер.Лесозаготовителей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337,3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371,3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ул.Лесозаготовителей 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789,7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ул.Лесозаготовителей 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490,2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582,4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ул.Лесозаготовителей 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620,4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666,1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5698" w:y="11050"/>
        <w:shd w:val="clear" w:color="auto" w:fill="auto"/>
        <w:spacing w:line="260" w:lineRule="exact"/>
      </w:pPr>
      <w:r>
        <w:t>10</w:t>
      </w:r>
    </w:p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64"/>
        <w:gridCol w:w="763"/>
        <w:gridCol w:w="710"/>
        <w:gridCol w:w="566"/>
        <w:gridCol w:w="566"/>
        <w:gridCol w:w="792"/>
        <w:gridCol w:w="994"/>
        <w:gridCol w:w="893"/>
        <w:gridCol w:w="4368"/>
        <w:gridCol w:w="566"/>
        <w:gridCol w:w="422"/>
        <w:gridCol w:w="1430"/>
      </w:tblGrid>
      <w:tr w:rsidR="00622906">
        <w:trPr>
          <w:trHeight w:hRule="exact" w:val="494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lastRenderedPageBreak/>
              <w:t>36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ул.Лесозаготовителей 30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3085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59,6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716,2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775,8</w:t>
            </w:r>
          </w:p>
        </w:tc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ул.Октябрьская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489,7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539,5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 ул.Пушкинская</w:t>
            </w:r>
            <w:r>
              <w:rPr>
                <w:rStyle w:val="285pt"/>
              </w:rPr>
              <w:br/>
              <w:t>42а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12398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3419,8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3742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 ул.Пушкинская</w:t>
            </w:r>
            <w:r>
              <w:rPr>
                <w:rStyle w:val="285pt"/>
              </w:rPr>
              <w:br/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12359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445,28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3725,28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 ул.Тракторитов</w:t>
            </w:r>
            <w:r>
              <w:rPr>
                <w:rStyle w:val="285pt"/>
              </w:rPr>
              <w:br/>
              <w:t>14а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558,1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3840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841,8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944,5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3689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155,6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839,4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995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22а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898,8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973,4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849,78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2а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17707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4578,09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5013,09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856,2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17772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4323,6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5173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14823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1058,8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3306,9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4365,7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461,8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512,8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5778" w:h="7459" w:wrap="none" w:vAnchor="page" w:hAnchor="page" w:x="549" w:y="83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1757,7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2077,8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ХВС, 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ул.Труда 1а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780,1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 1 Мая 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479.9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527,4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5698" w:y="11050"/>
        <w:shd w:val="clear" w:color="auto" w:fill="auto"/>
        <w:spacing w:line="260" w:lineRule="exact"/>
      </w:pPr>
      <w:r>
        <w:t>11</w:t>
      </w:r>
    </w:p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99" w:h="14065" w:hRule="exact" w:wrap="none" w:vAnchor="page" w:hAnchor="page" w:x="1692" w:y="863"/>
        <w:shd w:val="clear" w:color="auto" w:fill="auto"/>
        <w:spacing w:after="299" w:line="280" w:lineRule="exact"/>
        <w:jc w:val="both"/>
      </w:pPr>
      <w:bookmarkStart w:id="4" w:name="bookmark5"/>
      <w:r>
        <w:lastRenderedPageBreak/>
        <w:t>Зоны эксплуатационной ответственности</w:t>
      </w:r>
      <w:bookmarkEnd w:id="4"/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after="300"/>
        <w:ind w:firstLine="740"/>
        <w:jc w:val="both"/>
      </w:pPr>
      <w:r>
        <w:t>В данный момент на территории Маловишерского городского</w:t>
      </w:r>
      <w:r>
        <w:br/>
        <w:t>поселения можно выделить три эксплуатационные зоны ответственности:</w:t>
      </w:r>
    </w:p>
    <w:p w:rsidR="00622906" w:rsidRDefault="00D23A96">
      <w:pPr>
        <w:pStyle w:val="22"/>
        <w:framePr w:w="9499" w:h="14065" w:hRule="exact" w:wrap="none" w:vAnchor="page" w:hAnchor="page" w:x="1692" w:y="8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firstLine="0"/>
        <w:jc w:val="both"/>
      </w:pPr>
      <w:r>
        <w:t>МУП «Жилищно-коммунальное хозяйство Маловишерского</w:t>
      </w:r>
      <w:r>
        <w:br/>
        <w:t>муниципального района» обеспечивающая нужды холодного водоснабжения</w:t>
      </w:r>
      <w:r>
        <w:br/>
        <w:t>и водоотведения;</w:t>
      </w:r>
    </w:p>
    <w:p w:rsidR="00622906" w:rsidRDefault="00D23A96">
      <w:pPr>
        <w:pStyle w:val="22"/>
        <w:framePr w:w="9499" w:h="14065" w:hRule="exact" w:wrap="none" w:vAnchor="page" w:hAnchor="page" w:x="1692" w:y="8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firstLine="0"/>
        <w:jc w:val="both"/>
      </w:pPr>
      <w:r>
        <w:t>«Тепловая компания «Новгородская»» обеспечивающая нужды</w:t>
      </w:r>
      <w:r>
        <w:br/>
        <w:t>теплоснабжения и горячего водоснабжения;</w:t>
      </w:r>
    </w:p>
    <w:p w:rsidR="00622906" w:rsidRDefault="00D23A96">
      <w:pPr>
        <w:pStyle w:val="22"/>
        <w:framePr w:w="9499" w:h="14065" w:hRule="exact" w:wrap="none" w:vAnchor="page" w:hAnchor="page" w:x="1692" w:y="8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firstLine="0"/>
        <w:jc w:val="left"/>
      </w:pPr>
      <w:r>
        <w:t>Санкт - Петербургский территориальный участок Октябрьской</w:t>
      </w:r>
      <w:r>
        <w:br/>
        <w:t>дирекции по тепловодоснабжению ОАО «РЖД».</w:t>
      </w:r>
    </w:p>
    <w:p w:rsidR="00622906" w:rsidRDefault="00D23A96">
      <w:pPr>
        <w:pStyle w:val="28"/>
        <w:framePr w:w="9499" w:h="14065" w:hRule="exact" w:wrap="none" w:vAnchor="page" w:hAnchor="page" w:x="1692" w:y="863"/>
        <w:numPr>
          <w:ilvl w:val="0"/>
          <w:numId w:val="3"/>
        </w:numPr>
        <w:shd w:val="clear" w:color="auto" w:fill="auto"/>
        <w:tabs>
          <w:tab w:val="left" w:pos="563"/>
        </w:tabs>
        <w:spacing w:after="262"/>
        <w:jc w:val="both"/>
      </w:pPr>
      <w:bookmarkStart w:id="5" w:name="bookmark6"/>
      <w:r>
        <w:t>Описание территорий поселения не охваченных централизованными</w:t>
      </w:r>
      <w:r>
        <w:br/>
        <w:t>системами водоснабжения</w:t>
      </w:r>
      <w:bookmarkEnd w:id="5"/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Некрасово (нежилая) расположена в 10 км к западу от</w:t>
      </w:r>
      <w:r>
        <w:br/>
        <w:t>административного центра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Поддубье расположена к югу в 16 км от г. на левом берегу</w:t>
      </w:r>
      <w:r>
        <w:br/>
        <w:t>реки Малая Вишера..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Подмошье расположена в 21 км к югу от административного</w:t>
      </w:r>
      <w:r>
        <w:br/>
        <w:t>центра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Пруды расположена в 22 км к югу от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Пустая Вишерка расположена в 6 км севернее</w:t>
      </w:r>
      <w:r>
        <w:br/>
        <w:t>административного центра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Селищи расположена в 12 км к югу от административного</w:t>
      </w:r>
      <w:r>
        <w:br/>
        <w:t>центра г. Малая Вишера на левом берегу реки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after="300" w:line="370" w:lineRule="exact"/>
        <w:ind w:firstLine="600"/>
        <w:jc w:val="both"/>
      </w:pPr>
      <w:r>
        <w:t>В данный момент водоснабжение всех деревень осуществляется от</w:t>
      </w:r>
      <w:r>
        <w:br/>
        <w:t>индивидуальных приусадебных шахтных колодцев и не имеет центрального</w:t>
      </w:r>
      <w:r>
        <w:br/>
        <w:t>водоснабжения.</w:t>
      </w:r>
    </w:p>
    <w:p w:rsidR="00622906" w:rsidRDefault="00D23A96">
      <w:pPr>
        <w:pStyle w:val="40"/>
        <w:framePr w:w="9499" w:h="14065" w:hRule="exact" w:wrap="none" w:vAnchor="page" w:hAnchor="page" w:x="1692" w:y="863"/>
        <w:numPr>
          <w:ilvl w:val="0"/>
          <w:numId w:val="3"/>
        </w:numPr>
        <w:shd w:val="clear" w:color="auto" w:fill="auto"/>
        <w:tabs>
          <w:tab w:val="left" w:pos="563"/>
        </w:tabs>
        <w:spacing w:after="300"/>
        <w:ind w:firstLine="0"/>
        <w:jc w:val="left"/>
      </w:pPr>
      <w:r>
        <w:t>Описание состояния существующих источников водоснабжения и</w:t>
      </w:r>
      <w:r>
        <w:br/>
        <w:t>водозаборных сооружений. Описание существующих сооружений очистки</w:t>
      </w:r>
      <w:r>
        <w:br/>
        <w:t>и подготовки воды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740"/>
        <w:jc w:val="both"/>
      </w:pPr>
      <w:r>
        <w:t>Водоснабжение г.Малая Вишера осуществляется от водопроводных</w:t>
      </w:r>
      <w:r>
        <w:br/>
        <w:t>очистных сооружений (ВОС), производительностью 2400 м</w:t>
      </w:r>
      <w:r>
        <w:rPr>
          <w:vertAlign w:val="superscript"/>
        </w:rPr>
        <w:t>3</w:t>
      </w:r>
      <w:r>
        <w:t>/сут источником</w:t>
      </w:r>
      <w:r>
        <w:br/>
        <w:t>которых служит водозабор поверхностных вод из созданного на р. Вишерка</w:t>
      </w:r>
      <w:r>
        <w:br/>
        <w:t>водохранилища и 35 артезианских скважин, общей производительностью</w:t>
      </w:r>
      <w:r>
        <w:br/>
        <w:t>103,1 м3/час (6 из которых не работают), в каждой из них установлен</w:t>
      </w:r>
      <w:r>
        <w:br/>
        <w:t>погружной насос.</w:t>
      </w:r>
    </w:p>
    <w:p w:rsidR="00622906" w:rsidRDefault="00D23A96">
      <w:pPr>
        <w:pStyle w:val="a5"/>
        <w:framePr w:wrap="none" w:vAnchor="page" w:hAnchor="page" w:x="10783" w:y="15538"/>
        <w:shd w:val="clear" w:color="auto" w:fill="auto"/>
        <w:spacing w:line="260" w:lineRule="exact"/>
      </w:pPr>
      <w:r>
        <w:t>12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lastRenderedPageBreak/>
        <w:t>ВОС построены в 1968 г.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Состав сооружений: насосная станция 1 подъема с насосами К100-80-</w:t>
      </w:r>
      <w:r>
        <w:br/>
        <w:t>160 (рабочий и резервный) и 2-го подъема с насосами К100-65-200 (рабочий</w:t>
      </w:r>
      <w:r>
        <w:br/>
        <w:t>и резервный) воздухоотделители - 2 шт.; контактные осветлители - 7 шт.;</w:t>
      </w:r>
      <w:r>
        <w:br/>
        <w:t>резервуары чистой воды; растворные и затворные емкости для</w:t>
      </w:r>
      <w:r>
        <w:br/>
        <w:t>приготовления коагулянтов и соды; электролизная.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ВОС не обеспечивает требуемое качество очистки воды из-за</w:t>
      </w:r>
      <w:r>
        <w:br/>
        <w:t>повышенных скоростей фильтрации в контактных осветлителях (по</w:t>
      </w:r>
      <w:r>
        <w:br/>
        <w:t>мутности, цветности, железу и др.).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Артезианские скважины расположены в разных частях города,</w:t>
      </w:r>
      <w:r>
        <w:br/>
        <w:t>эксплуатируют подземные воды снежско-плавского водоносного комплекса.</w:t>
      </w:r>
      <w:r>
        <w:br/>
        <w:t>Подземные воды по качеству соответствуют СанПиН 2.1.4.1074-01, кроме</w:t>
      </w:r>
      <w:r>
        <w:br/>
        <w:t>железа, содержание которого колеблется от 0,6 до 1,7 мг/л.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Восемь артезианских скважин оборудованы погружными насосами,</w:t>
      </w:r>
      <w:r>
        <w:br/>
        <w:t>остальные ручными штанговыми насосами.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Общее водопотребление г. Малая Вишера составляет 3413 м3/сут.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Лицензионный водоотбор из скважин составляет 485,2 м3/сут.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В 2001 году в г. Малая Вишера проводился комплекс опытно -</w:t>
      </w:r>
      <w:r>
        <w:br/>
        <w:t>фильтрационных работ по оценке запасов подземных вод, по результатам</w:t>
      </w:r>
      <w:r>
        <w:br/>
        <w:t>которых был составлен отчет. Протоколом территориальной комиссии по</w:t>
      </w:r>
      <w:r>
        <w:br/>
        <w:t>запасам полезных ископаемых при Департаменте природных ресурсов по</w:t>
      </w:r>
      <w:r>
        <w:br/>
        <w:t>Северо-Западному региону от 23.05.01 г. № 1600 были утверждены запасы в</w:t>
      </w:r>
      <w:r>
        <w:br/>
        <w:t>количестве 2000 м3/сут по категории В и 1000 м3/сут по категории С.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Обобщенные данные о системе водоснабжения г.Малая Вишера</w:t>
      </w:r>
      <w:r>
        <w:br/>
        <w:t>представлены в таблице 1.3.1.</w:t>
      </w:r>
    </w:p>
    <w:p w:rsidR="00622906" w:rsidRDefault="00D23A96">
      <w:pPr>
        <w:pStyle w:val="2b"/>
        <w:framePr w:wrap="none" w:vAnchor="page" w:hAnchor="page" w:x="9391" w:y="10440"/>
        <w:shd w:val="clear" w:color="auto" w:fill="auto"/>
        <w:spacing w:line="280" w:lineRule="exact"/>
      </w:pPr>
      <w:r>
        <w:t>Таблица 1.3.1.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№</w:t>
            </w:r>
          </w:p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56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Водопотребление, всего:</w:t>
            </w:r>
            <w:r>
              <w:rPr>
                <w:rStyle w:val="211pt0"/>
              </w:rPr>
              <w:br/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3,413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хозяйственные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2,986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производственные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Производительность водозаборных</w:t>
            </w:r>
            <w:r>
              <w:rPr>
                <w:rStyle w:val="211pt0"/>
              </w:rPr>
              <w:br/>
              <w:t>сооружений:</w:t>
            </w:r>
            <w:r>
              <w:rPr>
                <w:rStyle w:val="211pt0"/>
              </w:rPr>
              <w:br/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подземных вод (раздельно по</w:t>
            </w:r>
            <w:r>
              <w:rPr>
                <w:rStyle w:val="211pt0"/>
              </w:rPr>
              <w:br/>
              <w:t>каждой скважине с указанием</w:t>
            </w:r>
            <w:r>
              <w:rPr>
                <w:rStyle w:val="211pt0"/>
              </w:rPr>
              <w:br/>
              <w:t>местоположения)всего по р-ну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2535,1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57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(в рабочем состоянии находится 29 скважин) по</w:t>
            </w:r>
            <w:r>
              <w:rPr>
                <w:rStyle w:val="211pt0"/>
              </w:rPr>
              <w:br/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2475,1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826" w:y="15538"/>
        <w:shd w:val="clear" w:color="auto" w:fill="auto"/>
        <w:spacing w:line="260" w:lineRule="exact"/>
      </w:pPr>
      <w:r>
        <w:t>13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2-я Пионерская - Л.Казанской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Мира, 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Славная 7-а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1Мая - Южная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Маяковская,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Ул. Кузьминская - пер. 3-й Кузьминский</w:t>
            </w:r>
            <w:r>
              <w:rPr>
                <w:rStyle w:val="211pt0"/>
              </w:rPr>
              <w:br/>
              <w:t>137/736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Пер. 1-й Дорской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Боровая,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Заречная - Кирова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Н.п. Никольское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На тер. ЦРБ№1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На тер. ЦРБ№2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50 лет Октября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Лесозаготовителей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Лесная возле НСП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Мерецкого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Некрасова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Коммунистическая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Ленина, 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Московская - Коробача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Комиссара Дмитриева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Герцена - Урицкого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Некрасова - Лермонтова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М. Бабкино ДЭУ-1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Мелиораторов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Мерецкова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Школьная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Кузьминская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Парковая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1"/>
              </w:rPr>
              <w:t>д. Глутно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3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открытых вод (раздельно</w:t>
            </w:r>
            <w:r>
              <w:rPr>
                <w:rStyle w:val="211pt0"/>
              </w:rPr>
              <w:br/>
              <w:t>каждому водозабору с указанием</w:t>
            </w:r>
            <w:r>
              <w:rPr>
                <w:rStyle w:val="211pt0"/>
              </w:rPr>
              <w:br/>
              <w:t>местоположения)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9360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11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(Производительность водоочистной станции с</w:t>
            </w:r>
            <w:r>
              <w:rPr>
                <w:rStyle w:val="211pt0"/>
              </w:rPr>
              <w:br/>
              <w:t>насосными 1-го и 2-го подъема, в г. Малая</w:t>
            </w:r>
            <w:r>
              <w:rPr>
                <w:rStyle w:val="211pt0"/>
              </w:rPr>
              <w:br/>
              <w:t>Вишера,</w:t>
            </w:r>
          </w:p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ул. Набережная, 4)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76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- водозабор технической воды без очистки,</w:t>
            </w:r>
            <w:r>
              <w:rPr>
                <w:rStyle w:val="211pt0"/>
              </w:rPr>
              <w:br/>
              <w:t>только обеззараживается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Протяженность сетей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2"/>
        <w:framePr w:w="9586" w:h="1469" w:hRule="exact" w:wrap="none" w:vAnchor="page" w:hAnchor="page" w:x="1649" w:y="13699"/>
        <w:shd w:val="clear" w:color="auto" w:fill="auto"/>
        <w:spacing w:before="0" w:after="53" w:line="280" w:lineRule="exact"/>
        <w:ind w:firstLine="0"/>
        <w:jc w:val="right"/>
      </w:pPr>
      <w:r>
        <w:t>Вода от поверхностного водозабора поступает в резервуары чистой</w:t>
      </w:r>
    </w:p>
    <w:p w:rsidR="00622906" w:rsidRDefault="00D23A96">
      <w:pPr>
        <w:pStyle w:val="60"/>
        <w:framePr w:w="9586" w:h="1469" w:hRule="exact" w:wrap="none" w:vAnchor="page" w:hAnchor="page" w:x="1649" w:y="13699"/>
        <w:shd w:val="clear" w:color="auto" w:fill="auto"/>
        <w:tabs>
          <w:tab w:val="left" w:pos="2851"/>
          <w:tab w:val="left" w:pos="3816"/>
        </w:tabs>
        <w:spacing w:before="0" w:line="170" w:lineRule="exact"/>
        <w:ind w:left="2040"/>
      </w:pPr>
      <w:r>
        <w:t>3</w:t>
      </w:r>
      <w:r>
        <w:tab/>
        <w:t>3</w:t>
      </w:r>
      <w:r>
        <w:tab/>
        <w:t>3</w:t>
      </w:r>
    </w:p>
    <w:p w:rsidR="00622906" w:rsidRDefault="00D23A96">
      <w:pPr>
        <w:pStyle w:val="22"/>
        <w:framePr w:w="9586" w:h="1469" w:hRule="exact" w:wrap="none" w:vAnchor="page" w:hAnchor="page" w:x="1649" w:y="13699"/>
        <w:shd w:val="clear" w:color="auto" w:fill="auto"/>
        <w:spacing w:before="0" w:line="370" w:lineRule="exact"/>
        <w:ind w:firstLine="0"/>
        <w:jc w:val="both"/>
      </w:pPr>
      <w:r>
        <w:t xml:space="preserve">воды </w:t>
      </w:r>
      <w:r>
        <w:rPr>
          <w:lang w:val="de-DE" w:eastAsia="de-DE" w:bidi="de-DE"/>
        </w:rPr>
        <w:t xml:space="preserve">V=2x38 </w:t>
      </w:r>
      <w:r>
        <w:t>м , 70 м , 240 м , откуда насосной станцией 1-го (2 насоса по</w:t>
      </w:r>
      <w:r>
        <w:br/>
        <w:t>К100-80-160) и 2-го (2 насоса по К100-65-200) подъема подается в сеть</w:t>
      </w:r>
      <w:r>
        <w:br/>
        <w:t>города.</w:t>
      </w:r>
    </w:p>
    <w:p w:rsidR="00622906" w:rsidRDefault="00D23A96">
      <w:pPr>
        <w:pStyle w:val="a5"/>
        <w:framePr w:wrap="none" w:vAnchor="page" w:hAnchor="page" w:x="10826" w:y="15538"/>
        <w:shd w:val="clear" w:color="auto" w:fill="auto"/>
        <w:spacing w:line="260" w:lineRule="exact"/>
      </w:pPr>
      <w:r>
        <w:t>14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667" w:h="9299" w:hRule="exact" w:wrap="none" w:vAnchor="page" w:hAnchor="page" w:x="1608" w:y="800"/>
        <w:shd w:val="clear" w:color="auto" w:fill="auto"/>
        <w:spacing w:line="365" w:lineRule="exact"/>
        <w:ind w:left="780"/>
        <w:jc w:val="both"/>
      </w:pPr>
      <w:bookmarkStart w:id="6" w:name="bookmark7"/>
      <w:r>
        <w:lastRenderedPageBreak/>
        <w:t>д. Глутно.</w:t>
      </w:r>
      <w:bookmarkEnd w:id="6"/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line="365" w:lineRule="exact"/>
        <w:ind w:right="260" w:firstLine="900"/>
        <w:jc w:val="both"/>
      </w:pPr>
      <w:r>
        <w:t>В настоящее время на территории деревни Глутно действует</w:t>
      </w:r>
      <w:r>
        <w:br/>
        <w:t>тупиковая водопроводная сеть диаметром 50мм, снабжающая водой</w:t>
      </w:r>
      <w:r>
        <w:br/>
        <w:t>общественные здания и жилые дома. Источником водоснабжения является</w:t>
      </w:r>
    </w:p>
    <w:p w:rsidR="00622906" w:rsidRDefault="00D23A96">
      <w:pPr>
        <w:pStyle w:val="50"/>
        <w:framePr w:w="9667" w:h="9299" w:hRule="exact" w:wrap="none" w:vAnchor="page" w:hAnchor="page" w:x="1608" w:y="800"/>
        <w:shd w:val="clear" w:color="auto" w:fill="auto"/>
        <w:spacing w:line="80" w:lineRule="exact"/>
        <w:ind w:left="6260"/>
      </w:pPr>
      <w:r>
        <w:t>-5</w:t>
      </w:r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line="370" w:lineRule="exact"/>
        <w:ind w:right="260" w:firstLine="0"/>
        <w:jc w:val="both"/>
      </w:pPr>
      <w:r>
        <w:t>артезианская скважина производительностью 2,5 м /ч, расположенная на юге</w:t>
      </w:r>
      <w:r>
        <w:br/>
        <w:t>деревни. На сети в качестве регулирующей емкости действуют две</w:t>
      </w:r>
    </w:p>
    <w:p w:rsidR="00622906" w:rsidRDefault="00D23A96">
      <w:pPr>
        <w:pStyle w:val="50"/>
        <w:framePr w:w="9667" w:h="9299" w:hRule="exact" w:wrap="none" w:vAnchor="page" w:hAnchor="page" w:x="1608" w:y="800"/>
        <w:shd w:val="clear" w:color="auto" w:fill="auto"/>
        <w:spacing w:line="80" w:lineRule="exact"/>
        <w:ind w:left="6400"/>
      </w:pPr>
      <w:r>
        <w:t>-5</w:t>
      </w:r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after="320" w:line="280" w:lineRule="exact"/>
        <w:ind w:firstLine="0"/>
        <w:jc w:val="both"/>
      </w:pPr>
      <w:r>
        <w:t>водонапорные башни Рожновского ёмкостью У=15м , Н=14,79м.</w:t>
      </w:r>
    </w:p>
    <w:p w:rsidR="00622906" w:rsidRDefault="00D23A96">
      <w:pPr>
        <w:pStyle w:val="28"/>
        <w:framePr w:w="9667" w:h="9299" w:hRule="exact" w:wrap="none" w:vAnchor="page" w:hAnchor="page" w:x="1608" w:y="800"/>
        <w:numPr>
          <w:ilvl w:val="0"/>
          <w:numId w:val="3"/>
        </w:numPr>
        <w:shd w:val="clear" w:color="auto" w:fill="auto"/>
        <w:tabs>
          <w:tab w:val="left" w:pos="1244"/>
        </w:tabs>
        <w:spacing w:after="300" w:line="370" w:lineRule="exact"/>
        <w:ind w:firstLine="780"/>
      </w:pPr>
      <w:bookmarkStart w:id="7" w:name="bookmark8"/>
      <w:r>
        <w:t>Описание централизованной системы горячего водоснабжения</w:t>
      </w:r>
      <w:r>
        <w:br/>
        <w:t>с использованием закрытых систем горячего водоснабжения.</w:t>
      </w:r>
      <w:bookmarkEnd w:id="7"/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tabs>
          <w:tab w:val="left" w:pos="9113"/>
        </w:tabs>
        <w:spacing w:before="0" w:line="370" w:lineRule="exact"/>
        <w:ind w:left="780" w:firstLine="0"/>
        <w:jc w:val="both"/>
      </w:pPr>
      <w:r>
        <w:t>Обеспеченность горячим водоснабжением составляет 4,2</w:t>
      </w:r>
      <w:r>
        <w:tab/>
        <w:t>%.</w:t>
      </w:r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line="370" w:lineRule="exact"/>
        <w:ind w:right="260" w:firstLine="0"/>
        <w:jc w:val="both"/>
      </w:pPr>
      <w:r>
        <w:t>Централизованным теплоснабжением в Маловишерском городском</w:t>
      </w:r>
      <w:r>
        <w:br/>
        <w:t>поселении от котельных ЖКХ на газообразном топливе обеспечивается</w:t>
      </w:r>
      <w:r>
        <w:br/>
        <w:t>соцкультбыт, административные здания и жилые дома. Установленная</w:t>
      </w:r>
      <w:r>
        <w:br/>
        <w:t>мощность котельных - 41,9 Гкал/час, подключенная тепловая нагрузка-18,0</w:t>
      </w:r>
      <w:r>
        <w:br/>
        <w:t>Гкал/час. (Примерный процент загрузки составляет - 43%). Район</w:t>
      </w:r>
      <w:r>
        <w:br/>
        <w:t>обслуживает 19 котельных,2 котельных на твердом топливе, 17 котельных на</w:t>
      </w:r>
      <w:r>
        <w:br/>
        <w:t>газовом топливе, 1 котельная на мазуте. Данные о производительности</w:t>
      </w:r>
      <w:r>
        <w:br/>
        <w:t>котельных и степени их загрузки представлены в таблице 1.4.1. Кроме того в</w:t>
      </w:r>
      <w:r>
        <w:br/>
        <w:t>городе имеется большое количество котельных и мелких источников тепла,</w:t>
      </w:r>
      <w:r>
        <w:br/>
        <w:t>которые решают проблемы отдельных предприятий и организаций, но</w:t>
      </w:r>
      <w:r>
        <w:br/>
        <w:t>серьезно не влияющих на обеспечение теплом жилого фонда города. Часть</w:t>
      </w:r>
      <w:r>
        <w:br/>
        <w:t>жилой застройки города и все деревни Маловишерского городского</w:t>
      </w:r>
      <w:r>
        <w:br/>
        <w:t>поселения имеет печное отопление.</w:t>
      </w:r>
    </w:p>
    <w:p w:rsidR="00622906" w:rsidRDefault="00D23A96">
      <w:pPr>
        <w:pStyle w:val="2b"/>
        <w:framePr w:wrap="none" w:vAnchor="page" w:hAnchor="page" w:x="9293" w:y="10118"/>
        <w:shd w:val="clear" w:color="auto" w:fill="auto"/>
        <w:spacing w:line="280" w:lineRule="exact"/>
      </w:pPr>
      <w:r>
        <w:t>Таблица 1.4.1.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971"/>
        <w:gridCol w:w="1066"/>
        <w:gridCol w:w="907"/>
        <w:gridCol w:w="1051"/>
      </w:tblGrid>
      <w:tr w:rsidR="00622906">
        <w:trPr>
          <w:trHeight w:hRule="exact" w:val="6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285pt"/>
              </w:rPr>
              <w:t>№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60" w:line="170" w:lineRule="exact"/>
              <w:ind w:left="240" w:firstLine="0"/>
              <w:jc w:val="left"/>
            </w:pPr>
            <w:r>
              <w:rPr>
                <w:rStyle w:val="285pt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285pt"/>
              </w:rPr>
              <w:t>Ед.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120" w:line="170" w:lineRule="exact"/>
              <w:ind w:firstLine="0"/>
            </w:pPr>
            <w:r>
              <w:rPr>
                <w:rStyle w:val="285pt"/>
              </w:rPr>
              <w:t>измер.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120" w:line="170" w:lineRule="exact"/>
              <w:ind w:left="160" w:firstLine="0"/>
              <w:jc w:val="left"/>
            </w:pPr>
            <w:r>
              <w:rPr>
                <w:rStyle w:val="285pt"/>
              </w:rPr>
              <w:t>Коли-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120" w:line="170" w:lineRule="exact"/>
              <w:ind w:left="160" w:firstLine="0"/>
              <w:jc w:val="left"/>
            </w:pPr>
            <w:r>
              <w:rPr>
                <w:rStyle w:val="285pt"/>
              </w:rPr>
              <w:t>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285pt"/>
              </w:rPr>
              <w:t>%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загрузки</w:t>
            </w:r>
          </w:p>
        </w:tc>
      </w:tr>
      <w:tr w:rsidR="00622906">
        <w:trPr>
          <w:trHeight w:hRule="exact" w:val="5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85pt"/>
              </w:rPr>
              <w:t>Общее количество источников централизованного</w:t>
            </w:r>
            <w:r>
              <w:rPr>
                <w:rStyle w:val="285pt"/>
              </w:rPr>
              <w:br/>
              <w:t>теплоснабжения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5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85pt"/>
              </w:rPr>
              <w:t>Мощность источников теплоснабжения (раздельно по</w:t>
            </w:r>
            <w:r>
              <w:rPr>
                <w:rStyle w:val="285pt"/>
              </w:rPr>
              <w:br/>
              <w:t>каждой котельной с указанием местоположения)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1, г. Малая Вишера, ул. Ленина, 45*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26</w:t>
            </w:r>
          </w:p>
        </w:tc>
      </w:tr>
      <w:tr w:rsidR="00622906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2, г. Малая Вишера, ул. Садовая, 11а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32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3, г. Малая Вишера, ул. 1 Мая, 3а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67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4, д. Дворищи, ул. Набережная,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</w:t>
            </w:r>
          </w:p>
        </w:tc>
      </w:tr>
      <w:tr w:rsidR="00622906">
        <w:trPr>
          <w:trHeight w:hRule="exact" w:val="47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85pt"/>
              </w:rPr>
              <w:t>Котельная № 16, г. Малая Вишера, ул. Набережная, 4</w:t>
            </w:r>
            <w:r>
              <w:rPr>
                <w:rStyle w:val="285pt"/>
              </w:rPr>
              <w:br/>
              <w:t>(водоочистная станция)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57</w:t>
            </w:r>
          </w:p>
        </w:tc>
      </w:tr>
      <w:tr w:rsidR="00622906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5, г. Малая Вишера, пер. Новгородский, 3а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2,18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39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6, г. Малая Вишера, ул. Новгородская, 12а/18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3,98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67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7, г. Малая Вишера, ул. Московская, 36а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2,69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39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8, г. Малая Вишера, ул. Гагарина, 14а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9, г. Малая Вишера, ул. Школьная, 14б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</w:tr>
      <w:tr w:rsidR="00622906">
        <w:trPr>
          <w:trHeight w:hRule="exact" w:val="254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10, г. Малая Вишера, пер. 2-й Набережный,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5,58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</w:tr>
    </w:tbl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15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971"/>
        <w:gridCol w:w="1066"/>
        <w:gridCol w:w="907"/>
        <w:gridCol w:w="1051"/>
      </w:tblGrid>
      <w:tr w:rsidR="00622906">
        <w:trPr>
          <w:trHeight w:hRule="exact"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285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60" w:line="170" w:lineRule="exact"/>
              <w:ind w:left="240" w:firstLine="0"/>
              <w:jc w:val="left"/>
            </w:pPr>
            <w:r>
              <w:rPr>
                <w:rStyle w:val="285pt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Ед.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измер.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120" w:line="170" w:lineRule="exact"/>
              <w:ind w:left="160" w:firstLine="0"/>
              <w:jc w:val="left"/>
            </w:pPr>
            <w:r>
              <w:rPr>
                <w:rStyle w:val="285pt"/>
              </w:rPr>
              <w:t>Коли-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120" w:line="170" w:lineRule="exact"/>
              <w:ind w:left="160" w:firstLine="0"/>
              <w:jc w:val="left"/>
            </w:pPr>
            <w:r>
              <w:rPr>
                <w:rStyle w:val="285pt"/>
              </w:rPr>
              <w:t>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285pt"/>
              </w:rPr>
              <w:t>%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загрузки</w:t>
            </w:r>
          </w:p>
        </w:tc>
      </w:tr>
      <w:tr w:rsidR="00622906">
        <w:trPr>
          <w:trHeight w:hRule="exact" w:val="6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85pt"/>
              </w:rPr>
              <w:t>Блок модульная котельная № 11, г. Малая Вишера, ул.</w:t>
            </w:r>
            <w:r>
              <w:rPr>
                <w:rStyle w:val="285pt"/>
              </w:rPr>
              <w:br/>
              <w:t>Лесная, 20а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5,33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89</w:t>
            </w:r>
          </w:p>
        </w:tc>
      </w:tr>
      <w:tr w:rsidR="00622906">
        <w:trPr>
          <w:trHeight w:hRule="exact" w:val="51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85pt"/>
              </w:rPr>
              <w:t>Законсервирована котельная № 11, г. Малая Вишера, ул.</w:t>
            </w:r>
            <w:r>
              <w:rPr>
                <w:rStyle w:val="285pt"/>
              </w:rPr>
              <w:br/>
              <w:t>Лесная, 20б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12, п. Большая Вишера, ул. Первомайская, 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5,94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33</w:t>
            </w:r>
          </w:p>
        </w:tc>
      </w:tr>
      <w:tr w:rsidR="00622906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13, г. Малая Вишера, ул. Герцена, 8**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17, г. Малая Вишера, ул. Мерецкова, 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9,70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36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18, г. Малая Вишера, ул. Октябрьская, 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57</w:t>
            </w:r>
          </w:p>
        </w:tc>
      </w:tr>
      <w:tr w:rsidR="00622906">
        <w:trPr>
          <w:trHeight w:hRule="exact" w:val="557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85pt"/>
              </w:rPr>
              <w:t>Котельная Санкт - Петербургского территориального</w:t>
            </w:r>
            <w:r>
              <w:rPr>
                <w:rStyle w:val="285pt"/>
              </w:rPr>
              <w:br/>
              <w:t>участка Октябрьской дирекции по тепловодоснабжению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тепловых сетей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</w:tbl>
    <w:p w:rsidR="00622906" w:rsidRDefault="00D23A96">
      <w:pPr>
        <w:pStyle w:val="a8"/>
        <w:framePr w:w="9413" w:h="1300" w:hRule="exact" w:wrap="none" w:vAnchor="page" w:hAnchor="page" w:x="1656" w:y="4641"/>
        <w:shd w:val="clear" w:color="auto" w:fill="auto"/>
        <w:ind w:left="1420"/>
      </w:pPr>
      <w:r>
        <w:t>*- Котельная №1 выведена из эксплуатации.</w:t>
      </w:r>
    </w:p>
    <w:p w:rsidR="00622906" w:rsidRDefault="00D23A96">
      <w:pPr>
        <w:pStyle w:val="a8"/>
        <w:framePr w:w="9413" w:h="1300" w:hRule="exact" w:wrap="none" w:vAnchor="page" w:hAnchor="page" w:x="1656" w:y="4641"/>
        <w:shd w:val="clear" w:color="auto" w:fill="auto"/>
        <w:ind w:left="1420" w:right="600"/>
      </w:pPr>
      <w:r>
        <w:t>**- Котельная №13 работает со степенью загрузки 112 %, что негативно</w:t>
      </w:r>
      <w:r>
        <w:br/>
        <w:t>сказывается на ее технических показателях и сроке эксплуатации</w:t>
      </w:r>
      <w:r>
        <w:br/>
        <w:t>используемого в ней оборудования.</w:t>
      </w:r>
    </w:p>
    <w:p w:rsidR="00622906" w:rsidRDefault="00D23A96">
      <w:pPr>
        <w:pStyle w:val="22"/>
        <w:framePr w:w="10099" w:h="3998" w:hRule="exact" w:wrap="none" w:vAnchor="page" w:hAnchor="page" w:x="1392" w:y="6201"/>
        <w:shd w:val="clear" w:color="auto" w:fill="auto"/>
        <w:spacing w:before="0" w:line="370" w:lineRule="exact"/>
        <w:ind w:left="300" w:right="460" w:firstLine="700"/>
        <w:jc w:val="both"/>
      </w:pPr>
      <w:r>
        <w:t>Основные проблемы теплового хозяйства, в связи с которым</w:t>
      </w:r>
      <w:r>
        <w:br/>
        <w:t>теплоснабжение находится в неудовлетворительном состоянии: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70" w:lineRule="exact"/>
        <w:ind w:left="300" w:firstLine="200"/>
        <w:jc w:val="both"/>
      </w:pPr>
      <w:r>
        <w:t>моральный и физический износ оборудования и теплопроводов;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70" w:lineRule="exact"/>
        <w:ind w:left="300" w:firstLine="200"/>
        <w:jc w:val="both"/>
      </w:pPr>
      <w:r>
        <w:t>сверхнормативные потери тепла;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70" w:lineRule="exact"/>
        <w:ind w:left="300" w:firstLine="200"/>
        <w:jc w:val="both"/>
      </w:pPr>
      <w:r>
        <w:t>острый недостаток средств измерения и регулирования;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03"/>
        </w:tabs>
        <w:spacing w:before="0" w:line="370" w:lineRule="exact"/>
        <w:ind w:left="300" w:right="460" w:firstLine="200"/>
        <w:jc w:val="both"/>
      </w:pPr>
      <w:r>
        <w:t>в городском поселении используются системы теплоснабжения,</w:t>
      </w:r>
      <w:r>
        <w:br/>
        <w:t>работающие с середины прошлого века, их износ в среднем превышает 50 -</w:t>
      </w:r>
      <w:r>
        <w:br/>
        <w:t>80%.</w:t>
      </w:r>
    </w:p>
    <w:p w:rsidR="00622906" w:rsidRDefault="00D23A96">
      <w:pPr>
        <w:pStyle w:val="22"/>
        <w:framePr w:w="10099" w:h="3998" w:hRule="exact" w:wrap="none" w:vAnchor="page" w:hAnchor="page" w:x="1392" w:y="6201"/>
        <w:shd w:val="clear" w:color="auto" w:fill="auto"/>
        <w:spacing w:before="0"/>
        <w:ind w:left="300" w:right="460" w:firstLine="700"/>
        <w:jc w:val="both"/>
      </w:pPr>
      <w:r>
        <w:t>По уровню благоустройства жилищного фонда Маловишерского ГП</w:t>
      </w:r>
      <w:r>
        <w:br/>
        <w:t>(на 01.01.2009г.) жилой фонд характеризуется следующими показателями</w:t>
      </w:r>
      <w:r>
        <w:br/>
        <w:t>(таблица 1.4.2.).</w:t>
      </w:r>
    </w:p>
    <w:p w:rsidR="00622906" w:rsidRDefault="00D23A96">
      <w:pPr>
        <w:pStyle w:val="2b"/>
        <w:framePr w:wrap="none" w:vAnchor="page" w:hAnchor="page" w:x="9312" w:y="10497"/>
        <w:shd w:val="clear" w:color="auto" w:fill="auto"/>
        <w:spacing w:line="280" w:lineRule="exact"/>
      </w:pPr>
      <w:r>
        <w:t>Таблица 1.4.2.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3"/>
        <w:gridCol w:w="787"/>
        <w:gridCol w:w="773"/>
        <w:gridCol w:w="792"/>
        <w:gridCol w:w="710"/>
        <w:gridCol w:w="706"/>
        <w:gridCol w:w="1560"/>
        <w:gridCol w:w="1152"/>
        <w:gridCol w:w="1003"/>
      </w:tblGrid>
      <w:tr w:rsidR="00622906">
        <w:trPr>
          <w:trHeight w:hRule="exact" w:val="59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Обеспеченность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инженерным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left="240" w:firstLine="0"/>
              <w:jc w:val="left"/>
            </w:pPr>
            <w:r>
              <w:rPr>
                <w:rStyle w:val="285pt"/>
              </w:rPr>
              <w:t>оборудованием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Маловишерском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ГП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Новгородской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области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</w:tr>
      <w:tr w:rsidR="00622906">
        <w:trPr>
          <w:trHeight w:hRule="exact" w:val="10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59" w:lineRule="exact"/>
              <w:ind w:firstLine="0"/>
            </w:pPr>
            <w:r>
              <w:rPr>
                <w:rStyle w:val="285pt"/>
              </w:rPr>
              <w:t>в городской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85pt"/>
              </w:rPr>
              <w:t>в сельской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городской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сельской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Г орячим</w:t>
            </w:r>
            <w:r>
              <w:rPr>
                <w:rStyle w:val="285pt"/>
              </w:rPr>
              <w:br/>
              <w:t>водоснабжением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25150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14,6</w:t>
            </w:r>
          </w:p>
        </w:tc>
      </w:tr>
      <w:tr w:rsidR="00622906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Ваннами (душем)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27884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4,6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27884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10,8</w:t>
            </w:r>
          </w:p>
        </w:tc>
      </w:tr>
    </w:tbl>
    <w:p w:rsidR="00622906" w:rsidRDefault="00D23A96">
      <w:pPr>
        <w:pStyle w:val="22"/>
        <w:framePr w:w="10099" w:h="1541" w:hRule="exact" w:wrap="none" w:vAnchor="page" w:hAnchor="page" w:x="1392" w:y="13910"/>
        <w:shd w:val="clear" w:color="auto" w:fill="auto"/>
        <w:spacing w:before="0" w:line="370" w:lineRule="exact"/>
        <w:ind w:left="300" w:right="460" w:firstLine="700"/>
        <w:jc w:val="both"/>
      </w:pPr>
      <w:r>
        <w:t>Данные таблицы свидетельствуют, что уровень благоустройства жилья</w:t>
      </w:r>
      <w:r>
        <w:br/>
        <w:t>в Маловишерском городском поселении значительно ниже, нежели в</w:t>
      </w:r>
      <w:r>
        <w:br/>
        <w:t>среднем по Новгородской области. И в самом Маловишерском районе</w:t>
      </w:r>
      <w:r>
        <w:br/>
        <w:t>благоустроенное жилье практически отсутствует по сельской местности.</w:t>
      </w:r>
    </w:p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0099" w:h="4090" w:hRule="exact" w:wrap="none" w:vAnchor="page" w:hAnchor="page" w:x="1392" w:y="795"/>
        <w:shd w:val="clear" w:color="auto" w:fill="auto"/>
        <w:spacing w:before="0" w:line="365" w:lineRule="exact"/>
        <w:ind w:left="300" w:right="460" w:firstLine="700"/>
        <w:jc w:val="both"/>
      </w:pPr>
      <w:r>
        <w:lastRenderedPageBreak/>
        <w:t>В данный момент на территории Маловишерского городского</w:t>
      </w:r>
      <w:r>
        <w:br/>
        <w:t>поселения работают три ресурсоснабжающие организации это МУП</w:t>
      </w:r>
      <w:r>
        <w:br/>
        <w:t>«Жилищно-коммунальное хозяйство Маловишерского муниципального</w:t>
      </w:r>
      <w:r>
        <w:br/>
        <w:t>района» обеспечивающая нужды холодного водоснабжения и водоотведения,</w:t>
      </w:r>
      <w:r>
        <w:br/>
      </w:r>
      <w:r>
        <w:rPr>
          <w:rStyle w:val="213pt"/>
        </w:rPr>
        <w:t>Санкт - Петербургский территориальный участок Октябрьской дирекции по</w:t>
      </w:r>
      <w:r>
        <w:rPr>
          <w:rStyle w:val="213pt"/>
        </w:rPr>
        <w:br/>
        <w:t xml:space="preserve">тепловодоснабжению ОАО «РЖД» </w:t>
      </w:r>
      <w:r>
        <w:t>и «Тепловая компания Новгородская»</w:t>
      </w:r>
      <w:r>
        <w:br/>
        <w:t>обеспечивающая нужды теплоснабжения и горячего водоснабжения. Также</w:t>
      </w:r>
      <w:r>
        <w:br/>
        <w:t>на территории Маловишерского городского поселения зарегистрировано и</w:t>
      </w:r>
      <w:r>
        <w:br/>
        <w:t>работают 7 товариществ собственников жилья (ТСЖ) обеспечивающие</w:t>
      </w:r>
      <w:r>
        <w:br/>
        <w:t>коммунальные услуги.</w:t>
      </w:r>
    </w:p>
    <w:p w:rsidR="00622906" w:rsidRDefault="00D23A96">
      <w:pPr>
        <w:pStyle w:val="22"/>
        <w:framePr w:w="10099" w:h="4090" w:hRule="exact" w:wrap="none" w:vAnchor="page" w:hAnchor="page" w:x="1392" w:y="795"/>
        <w:shd w:val="clear" w:color="auto" w:fill="auto"/>
        <w:spacing w:before="0" w:line="365" w:lineRule="exact"/>
        <w:ind w:left="300" w:firstLine="700"/>
        <w:jc w:val="both"/>
      </w:pPr>
      <w:r>
        <w:t>Тарифы данных предприятий представлены в таблице 1.5.3.</w:t>
      </w:r>
    </w:p>
    <w:p w:rsidR="00622906" w:rsidRDefault="00D23A96">
      <w:pPr>
        <w:pStyle w:val="2b"/>
        <w:framePr w:wrap="none" w:vAnchor="page" w:hAnchor="page" w:x="9379" w:y="4910"/>
        <w:shd w:val="clear" w:color="auto" w:fill="auto"/>
        <w:spacing w:line="280" w:lineRule="exact"/>
      </w:pPr>
      <w:r>
        <w:t>Таблица 1.5.3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837"/>
        <w:gridCol w:w="2837"/>
        <w:gridCol w:w="2702"/>
      </w:tblGrid>
      <w:tr w:rsidR="00622906">
        <w:trPr>
          <w:trHeight w:hRule="exact" w:val="9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211pt0"/>
              </w:rPr>
              <w:t>№</w:t>
            </w:r>
          </w:p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0"/>
              </w:rPr>
              <w:t>Наименование</w:t>
            </w:r>
          </w:p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организации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Тариф для потребителей,</w:t>
            </w:r>
            <w:r>
              <w:rPr>
                <w:rStyle w:val="211pt0"/>
              </w:rPr>
              <w:br/>
              <w:t>кроме населения 2013 г.</w:t>
            </w:r>
            <w:r>
              <w:rPr>
                <w:rStyle w:val="211pt0"/>
              </w:rPr>
              <w:br/>
              <w:t>Руб/м3 (без НДС)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Тариф для населения</w:t>
            </w:r>
            <w:r>
              <w:rPr>
                <w:rStyle w:val="211pt0"/>
              </w:rPr>
              <w:br/>
              <w:t>2013 г. Руб/м3</w:t>
            </w:r>
          </w:p>
        </w:tc>
      </w:tr>
      <w:tr w:rsidR="00622906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ООО МУП ЖКХ ММР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водоснабжение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56,15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56,15</w:t>
            </w:r>
          </w:p>
        </w:tc>
      </w:tr>
      <w:tr w:rsidR="0062290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ГВС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622906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водоотведение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41,99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35,81</w:t>
            </w:r>
          </w:p>
        </w:tc>
      </w:tr>
      <w:tr w:rsidR="0062290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очистка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45,07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26,22</w:t>
            </w:r>
          </w:p>
        </w:tc>
      </w:tr>
      <w:tr w:rsidR="00622906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ООО «Тепловая</w:t>
            </w:r>
            <w:r>
              <w:rPr>
                <w:rStyle w:val="211pt0"/>
              </w:rPr>
              <w:br/>
              <w:t>компания Новгородская»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ГВС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143,21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118,18</w:t>
            </w:r>
          </w:p>
        </w:tc>
      </w:tr>
    </w:tbl>
    <w:p w:rsidR="00622906" w:rsidRDefault="00D23A96">
      <w:pPr>
        <w:pStyle w:val="28"/>
        <w:framePr w:w="10099" w:h="695" w:hRule="exact" w:wrap="none" w:vAnchor="page" w:hAnchor="page" w:x="1392" w:y="9307"/>
        <w:numPr>
          <w:ilvl w:val="0"/>
          <w:numId w:val="3"/>
        </w:numPr>
        <w:shd w:val="clear" w:color="auto" w:fill="auto"/>
        <w:tabs>
          <w:tab w:val="left" w:pos="834"/>
        </w:tabs>
        <w:ind w:left="300"/>
      </w:pPr>
      <w:bookmarkStart w:id="8" w:name="bookmark9"/>
      <w:r>
        <w:t>Технико-экономические показатели Маловишерского городского</w:t>
      </w:r>
      <w:r>
        <w:br/>
        <w:t>поселения</w:t>
      </w:r>
      <w:bookmarkEnd w:id="8"/>
    </w:p>
    <w:p w:rsidR="00622906" w:rsidRDefault="00D23A96">
      <w:pPr>
        <w:pStyle w:val="2b"/>
        <w:framePr w:wrap="none" w:vAnchor="page" w:hAnchor="page" w:x="9379" w:y="9984"/>
        <w:shd w:val="clear" w:color="auto" w:fill="auto"/>
        <w:spacing w:line="280" w:lineRule="exact"/>
      </w:pPr>
      <w:r>
        <w:t>Таблица 1.5.1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after="120" w:line="220" w:lineRule="exact"/>
              <w:ind w:left="240" w:firstLine="0"/>
              <w:jc w:val="left"/>
            </w:pPr>
            <w:r>
              <w:rPr>
                <w:rStyle w:val="211pt"/>
              </w:rPr>
              <w:t>Исходный</w:t>
            </w:r>
          </w:p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I очередь</w:t>
            </w:r>
            <w:r>
              <w:rPr>
                <w:rStyle w:val="211pt"/>
              </w:rPr>
              <w:br/>
              <w:t>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64" w:lineRule="exact"/>
              <w:ind w:left="320" w:hanging="320"/>
              <w:jc w:val="left"/>
            </w:pPr>
            <w:r>
              <w:rPr>
                <w:rStyle w:val="211pt"/>
              </w:rPr>
              <w:t>Расчетны</w:t>
            </w:r>
            <w:r>
              <w:rPr>
                <w:rStyle w:val="211pt"/>
              </w:rPr>
              <w:br/>
              <w:t>й срок</w:t>
            </w:r>
            <w:r>
              <w:rPr>
                <w:rStyle w:val="211pt"/>
              </w:rPr>
              <w:br/>
              <w:t>2024 г.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</w:rPr>
              <w:t>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Территория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1pt0"/>
              </w:rPr>
              <w:t>Общая площадь земель в</w:t>
            </w:r>
            <w:r>
              <w:rPr>
                <w:rStyle w:val="211pt0"/>
              </w:rPr>
              <w:br/>
              <w:t>границах муниципального</w:t>
            </w:r>
            <w:r>
              <w:rPr>
                <w:rStyle w:val="211pt0"/>
              </w:rPr>
              <w:br/>
              <w:t>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59277,6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0"/>
              </w:rPr>
              <w:t>59277,6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0"/>
              </w:rPr>
              <w:t>59277,6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1pt0"/>
              </w:rPr>
              <w:t>Общая площадь земель в</w:t>
            </w:r>
            <w:r>
              <w:rPr>
                <w:rStyle w:val="211pt0"/>
              </w:rPr>
              <w:br/>
              <w:t>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2568,0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2568,0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2570,8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1. г. Малая Вишера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2419,0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2255,35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2255,35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2. д. Глутно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54,55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54,55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3. д. Некрасово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15,254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15,254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4. д. Поддубье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13,615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13,615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5. д. Подмошье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14,4807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14,4807</w:t>
            </w:r>
          </w:p>
        </w:tc>
      </w:tr>
      <w:tr w:rsidR="0035112A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6. д. Пруды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2,1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7. д. Пустая Вишерка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127,8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127,8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8. д. Селищи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40,6</w:t>
            </w:r>
          </w:p>
        </w:tc>
      </w:tr>
      <w:tr w:rsidR="00622906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II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Население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lastRenderedPageBreak/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Общая численность населения</w:t>
            </w:r>
            <w:r>
              <w:rPr>
                <w:rStyle w:val="285pt"/>
              </w:rPr>
              <w:br/>
              <w:t>по муниципальному</w:t>
            </w:r>
            <w:r>
              <w:rPr>
                <w:rStyle w:val="285pt"/>
              </w:rPr>
              <w:br/>
              <w:t>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12802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12802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14250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 г. Малая Вишера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12571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12571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14000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2. д. Глутно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 д. Некрасово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4. д. Поддубье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5. д. Подмошье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6. д. Пруды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7. д. Пустая Вишерка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8. д. Селищи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Возрастная структура</w:t>
            </w:r>
            <w:r>
              <w:rPr>
                <w:rStyle w:val="285pt"/>
              </w:rPr>
              <w:br/>
              <w:t>населения: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Население младше</w:t>
            </w:r>
            <w:r>
              <w:rPr>
                <w:rStyle w:val="285pt"/>
              </w:rPr>
              <w:br/>
              <w:t>трудоспособного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2590/20,23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2590/20,23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2883/20,23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Население в трудоспособном</w:t>
            </w:r>
            <w:r>
              <w:rPr>
                <w:rStyle w:val="285pt"/>
              </w:rPr>
              <w:br/>
              <w:t>возрасте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7501/58,59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7501/58,59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8349/58,59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Население старше</w:t>
            </w:r>
            <w:r>
              <w:rPr>
                <w:rStyle w:val="285pt"/>
              </w:rPr>
              <w:br/>
              <w:t>трудоспособного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2711/21,18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2711/21,18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3018/21,18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III.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Жилищный фонд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0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Средняя обеспеченность</w:t>
            </w:r>
            <w:r>
              <w:rPr>
                <w:rStyle w:val="285pt"/>
              </w:rPr>
              <w:br/>
              <w:t>постоянного населения общей</w:t>
            </w:r>
            <w:r>
              <w:rPr>
                <w:rStyle w:val="285pt"/>
              </w:rPr>
              <w:br/>
              <w:t>площадью по муниципальному</w:t>
            </w:r>
            <w:r>
              <w:rPr>
                <w:rStyle w:val="285pt"/>
              </w:rPr>
              <w:br/>
              <w:t>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кв.м/чел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26,9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26,9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36,0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Общий объем жилищного</w:t>
            </w:r>
            <w:r>
              <w:rPr>
                <w:rStyle w:val="285pt"/>
              </w:rPr>
              <w:br/>
              <w:t>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кв.м общ.</w:t>
            </w:r>
            <w:r>
              <w:rPr>
                <w:rStyle w:val="285pt"/>
              </w:rPr>
              <w:br/>
              <w:t>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344452,0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344452,0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331200,0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85pt"/>
              </w:rPr>
              <w:t>Общий объем нового</w:t>
            </w:r>
            <w:r>
              <w:rPr>
                <w:rStyle w:val="285pt"/>
              </w:rPr>
              <w:br/>
              <w:t>жилищного строительства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кв.м. общ.</w:t>
            </w:r>
            <w:r>
              <w:rPr>
                <w:rStyle w:val="285pt"/>
              </w:rPr>
              <w:br/>
              <w:t>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181800,0</w:t>
            </w:r>
          </w:p>
        </w:tc>
      </w:tr>
      <w:tr w:rsidR="00622906">
        <w:trPr>
          <w:trHeight w:hRule="exact"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IV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Объекты социального и</w:t>
            </w:r>
            <w:r>
              <w:rPr>
                <w:rStyle w:val="211pt"/>
              </w:rPr>
              <w:br/>
              <w:t>культурно-бытового</w:t>
            </w:r>
            <w:r>
              <w:rPr>
                <w:rStyle w:val="211pt"/>
              </w:rPr>
              <w:br/>
              <w:t>обслуживания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Детские дошкольные</w:t>
            </w:r>
            <w:r>
              <w:rPr>
                <w:rStyle w:val="285pt"/>
              </w:rPr>
              <w:br/>
              <w:t>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542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Общеобразовательные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1455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Объекты здравоохранения</w:t>
            </w:r>
            <w:r>
              <w:rPr>
                <w:rStyle w:val="285pt"/>
              </w:rPr>
              <w:br/>
              <w:t>(ФАПы)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пос/см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383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Объекты культурно-досугового</w:t>
            </w:r>
            <w:r>
              <w:rPr>
                <w:rStyle w:val="285pt"/>
              </w:rPr>
              <w:br/>
              <w:t>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2340</w:t>
            </w:r>
          </w:p>
        </w:tc>
      </w:tr>
      <w:tr w:rsidR="00622906">
        <w:trPr>
          <w:trHeight w:hRule="exact" w:val="8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VI.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Инженерная инфраструктура</w:t>
            </w:r>
            <w:r>
              <w:rPr>
                <w:rStyle w:val="211pt"/>
              </w:rPr>
              <w:br/>
              <w:t>и благоустройство</w:t>
            </w:r>
            <w:r>
              <w:rPr>
                <w:rStyle w:val="211pt"/>
              </w:rPr>
              <w:br/>
              <w:t>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Водопотребление - всего по</w:t>
            </w:r>
            <w:r>
              <w:rPr>
                <w:rStyle w:val="285pt"/>
              </w:rPr>
              <w:br/>
              <w:t>району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4,315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4,480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г.Малая Вишера: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Водопотребление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2,472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2,472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4,060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- на хозяйственно-питьевые</w:t>
            </w:r>
            <w:r>
              <w:rPr>
                <w:rStyle w:val="285pt"/>
              </w:rPr>
              <w:br/>
              <w:t>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2,912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на производственные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1,148</w:t>
            </w:r>
          </w:p>
        </w:tc>
      </w:tr>
      <w:tr w:rsidR="00622906"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  <w:r>
              <w:rPr>
                <w:rStyle w:val="285pt"/>
              </w:rPr>
              <w:br/>
              <w:t>водозаборных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0,864</w:t>
            </w:r>
          </w:p>
        </w:tc>
      </w:tr>
    </w:tbl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 xml:space="preserve">Водонапорные башни: </w:t>
            </w:r>
            <w:r>
              <w:rPr>
                <w:rStyle w:val="210pt"/>
                <w:b w:val="0"/>
                <w:bCs w:val="0"/>
              </w:rPr>
              <w:t>(V=15m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>,</w:t>
            </w:r>
            <w:r>
              <w:rPr>
                <w:rStyle w:val="210pt"/>
                <w:b w:val="0"/>
                <w:bCs w:val="0"/>
              </w:rPr>
              <w:br/>
            </w:r>
            <w:r>
              <w:rPr>
                <w:rStyle w:val="285pt"/>
              </w:rPr>
              <w:t xml:space="preserve">Н=14,79м; </w:t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Н=14,79м;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33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pt"/>
                <w:b w:val="0"/>
                <w:bCs w:val="0"/>
              </w:rPr>
              <w:t>V=50m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 xml:space="preserve">Н=25м; </w:t>
            </w:r>
            <w:r>
              <w:rPr>
                <w:rStyle w:val="210pt"/>
                <w:b w:val="0"/>
                <w:bCs w:val="0"/>
              </w:rPr>
              <w:t>V=50m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  <w:vertAlign w:val="superscript"/>
              </w:rPr>
              <w:br/>
            </w:r>
            <w:r>
              <w:rPr>
                <w:rStyle w:val="285pt"/>
              </w:rPr>
              <w:t xml:space="preserve">Н=25м; </w:t>
            </w:r>
            <w:r>
              <w:rPr>
                <w:rStyle w:val="210pt"/>
                <w:b w:val="0"/>
                <w:bCs w:val="0"/>
              </w:rPr>
              <w:t>V=50m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Н=25м;</w:t>
            </w:r>
            <w:r>
              <w:rPr>
                <w:rStyle w:val="285pt"/>
              </w:rPr>
              <w:br/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 xml:space="preserve">Н=19,41м; </w:t>
            </w:r>
            <w:r>
              <w:rPr>
                <w:rStyle w:val="210pt"/>
                <w:b w:val="0"/>
                <w:bCs w:val="0"/>
              </w:rPr>
              <w:t>V=25m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>,</w:t>
            </w:r>
            <w:r>
              <w:rPr>
                <w:rStyle w:val="210pt"/>
                <w:b w:val="0"/>
                <w:bCs w:val="0"/>
              </w:rPr>
              <w:br/>
            </w:r>
            <w:r>
              <w:rPr>
                <w:rStyle w:val="285pt"/>
              </w:rPr>
              <w:t xml:space="preserve">Н=19,41м; </w:t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Н=14,79м;</w:t>
            </w:r>
            <w:r>
              <w:rPr>
                <w:rStyle w:val="285pt"/>
              </w:rPr>
              <w:br/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Н=14,79м)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Артскважина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Противопожарные резервуары: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Среднесуточное</w:t>
            </w:r>
            <w:r>
              <w:rPr>
                <w:rStyle w:val="285pt"/>
              </w:rPr>
              <w:br/>
              <w:t>водопотребление на 1 человека: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л/сут. на</w:t>
            </w:r>
            <w:r>
              <w:rPr>
                <w:rStyle w:val="285pt"/>
              </w:rPr>
              <w:br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 том числе на хозяйственно-</w:t>
            </w:r>
            <w:r>
              <w:rPr>
                <w:rStyle w:val="285pt"/>
              </w:rPr>
              <w:br/>
              <w:t>питьевые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76,65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92,00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0280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0200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0160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17,00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0110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42,00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 63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д.Глутно: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Водопотребление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0,00183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0"/>
              </w:rPr>
              <w:t>0,00183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на хозяйственно-питьевые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нужды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0,00165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0,00165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0,301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на производственные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0,00018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0"/>
              </w:rPr>
              <w:t>0,00018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0,119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  <w:r>
              <w:rPr>
                <w:rStyle w:val="285pt"/>
              </w:rPr>
              <w:br/>
              <w:t>водозаборных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 xml:space="preserve">Водонапорная башня </w:t>
            </w:r>
            <w:r>
              <w:rPr>
                <w:rStyle w:val="210pt"/>
                <w:b w:val="0"/>
                <w:bCs w:val="0"/>
              </w:rPr>
              <w:t>(V=15m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>,</w:t>
            </w:r>
            <w:r>
              <w:rPr>
                <w:rStyle w:val="210pt"/>
                <w:b w:val="0"/>
                <w:bCs w:val="0"/>
              </w:rPr>
              <w:br/>
            </w:r>
            <w:r>
              <w:rPr>
                <w:rStyle w:val="285pt"/>
              </w:rPr>
              <w:t>Н=15м)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Артскважина (2,5м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Противопожарные резервуары: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</w:tr>
      <w:tr w:rsidR="00622906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Среднесуточное</w:t>
            </w:r>
            <w:r>
              <w:rPr>
                <w:rStyle w:val="285pt"/>
              </w:rPr>
              <w:br/>
              <w:t>водопотребление на 1 человека: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л/сут. на</w:t>
            </w:r>
            <w:r>
              <w:rPr>
                <w:rStyle w:val="285pt"/>
              </w:rPr>
              <w:br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 том числе на хозяйственно-</w:t>
            </w:r>
            <w:r>
              <w:rPr>
                <w:rStyle w:val="285pt"/>
              </w:rPr>
              <w:br/>
              <w:t>питьевые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1,50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 63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 50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Канализация 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Количество сточных вод,</w:t>
            </w:r>
            <w:r>
              <w:rPr>
                <w:rStyle w:val="285pt"/>
              </w:rPr>
              <w:br/>
              <w:t>очищаемых на очистных</w:t>
            </w:r>
            <w:r>
              <w:rPr>
                <w:rStyle w:val="285pt"/>
              </w:rPr>
              <w:br/>
              <w:t>сооружениях: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 сут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3,500</w:t>
            </w:r>
          </w:p>
        </w:tc>
      </w:tr>
      <w:tr w:rsidR="00622906">
        <w:trPr>
          <w:trHeight w:hRule="exact" w:val="235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left="460" w:firstLine="0"/>
              <w:jc w:val="left"/>
            </w:pPr>
            <w:r>
              <w:rPr>
                <w:rStyle w:val="211pt"/>
              </w:rPr>
              <w:t>г. Малая Вишера: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Общее поступление сточных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 сут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 - всего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2,352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хозяйственно-бытовые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сточные воды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2,240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- производственные сточные</w:t>
            </w:r>
            <w:r>
              <w:rPr>
                <w:rStyle w:val="285pt"/>
              </w:rPr>
              <w:br/>
              <w:t>воды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0,112</w:t>
            </w:r>
          </w:p>
        </w:tc>
      </w:tr>
      <w:tr w:rsidR="00622906"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Очистные сооружения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3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канализации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- 1600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/сут;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- 1900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КНС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q=0^25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</w:tr>
      <w:tr w:rsidR="00622906"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q=25^50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q=50^100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q=100^175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67,35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Самотечных: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58,4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1500" w:firstLine="0"/>
              <w:jc w:val="left"/>
            </w:pPr>
            <w:r>
              <w:rPr>
                <w:rStyle w:val="285pt"/>
              </w:rPr>
              <w:t>0200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53,2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0300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0400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0500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Напорных: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8,95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0 110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2,25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0 125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0 160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0,6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0 180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0 200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0 225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1,9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0 250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Теплоснабжение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Теплоснабжение годовое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38705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2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3.1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Малая Вишера (проектируемых</w:t>
            </w:r>
            <w:r>
              <w:rPr>
                <w:rStyle w:val="285pt"/>
              </w:rPr>
              <w:br/>
              <w:t>кварталов)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33280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85pt"/>
              </w:rPr>
              <w:t>Потребление тепла</w:t>
            </w:r>
            <w:r>
              <w:rPr>
                <w:rStyle w:val="285pt"/>
              </w:rPr>
              <w:br/>
              <w:t>(проектируемые кварталы)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20,966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18,028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50,684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51,881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1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3.1.2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централизованных источников</w:t>
            </w:r>
            <w:r>
              <w:rPr>
                <w:rStyle w:val="285pt"/>
              </w:rPr>
              <w:br/>
              <w:t>теплоснабжения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43,580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44,609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БМК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1,197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1,029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11,280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9,700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11,280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9,700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4,629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3,980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4,629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3,980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18,357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2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3.1.3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автономных источников</w:t>
            </w:r>
            <w:r>
              <w:rPr>
                <w:rStyle w:val="285pt"/>
              </w:rPr>
              <w:br/>
              <w:t>теплоснабжения</w:t>
            </w:r>
            <w:r>
              <w:rPr>
                <w:rStyle w:val="285pt"/>
              </w:rPr>
              <w:br/>
              <w:t>проектируемых кварталов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15,784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АИТ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0,158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Индивидуальные котлы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18,173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15,626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Теплоснабжение годовое 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Глутно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1055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1694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Потребление тепла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0,588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0,943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0,811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3.2.2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28" w:y="15530"/>
        <w:shd w:val="clear" w:color="auto" w:fill="auto"/>
        <w:spacing w:line="260" w:lineRule="exact"/>
      </w:pPr>
      <w:r>
        <w:t>20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централизованных источников</w:t>
            </w:r>
            <w:r>
              <w:rPr>
                <w:rStyle w:val="285pt"/>
              </w:rPr>
              <w:br/>
              <w:t>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0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3.2.3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  <w:r>
              <w:rPr>
                <w:rStyle w:val="285pt"/>
              </w:rPr>
              <w:br/>
              <w:t>автономных источников</w:t>
            </w:r>
            <w:r>
              <w:rPr>
                <w:rStyle w:val="285pt"/>
              </w:rPr>
              <w:br/>
              <w:t>теплоснабжения</w:t>
            </w:r>
            <w:r>
              <w:rPr>
                <w:rStyle w:val="285pt"/>
              </w:rPr>
              <w:br/>
              <w:t>проектируемых кварталов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0,588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0,943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0,811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Индивидуальные котлы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0,943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0,811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Печное отопление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0,588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191372" w:rsidRPr="00191372" w:rsidRDefault="00191372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191372">
        <w:rPr>
          <w:rFonts w:ascii="Times New Roman" w:hAnsi="Times New Roman" w:cs="Times New Roman"/>
          <w:b/>
          <w:sz w:val="28"/>
          <w:szCs w:val="28"/>
        </w:rPr>
        <w:t>1.6. Перспективное развитие систем водоснабжения</w:t>
      </w:r>
    </w:p>
    <w:p w:rsidR="008A6DB7" w:rsidRPr="008A6DB7" w:rsidRDefault="008A6DB7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DB7">
        <w:rPr>
          <w:rFonts w:ascii="Times New Roman" w:hAnsi="Times New Roman" w:cs="Times New Roman"/>
          <w:sz w:val="28"/>
          <w:szCs w:val="28"/>
        </w:rPr>
        <w:t>Планируется строительство:</w:t>
      </w:r>
    </w:p>
    <w:p w:rsidR="008A6DB7" w:rsidRPr="008A6DB7" w:rsidRDefault="008A6DB7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sz w:val="28"/>
          <w:szCs w:val="28"/>
        </w:rPr>
        <w:t xml:space="preserve"> д</w:t>
      </w:r>
      <w:r w:rsidR="00D62AA5">
        <w:rPr>
          <w:rFonts w:ascii="Times New Roman" w:hAnsi="Times New Roman" w:cs="Times New Roman"/>
          <w:sz w:val="28"/>
          <w:szCs w:val="28"/>
        </w:rPr>
        <w:t>етского</w:t>
      </w:r>
      <w:r w:rsidRPr="008A6DB7">
        <w:rPr>
          <w:rFonts w:ascii="Times New Roman" w:hAnsi="Times New Roman" w:cs="Times New Roman"/>
          <w:sz w:val="28"/>
          <w:szCs w:val="28"/>
        </w:rPr>
        <w:t xml:space="preserve"> сада на 220 мест</w:t>
      </w:r>
      <w:r w:rsidR="00D62AA5">
        <w:rPr>
          <w:rFonts w:ascii="Times New Roman" w:hAnsi="Times New Roman" w:cs="Times New Roman"/>
          <w:sz w:val="28"/>
          <w:szCs w:val="28"/>
        </w:rPr>
        <w:t xml:space="preserve"> на улице Карла Маркса</w:t>
      </w:r>
      <w:r w:rsidRPr="008A6DB7">
        <w:rPr>
          <w:rFonts w:ascii="Times New Roman" w:hAnsi="Times New Roman" w:cs="Times New Roman"/>
          <w:sz w:val="28"/>
          <w:szCs w:val="28"/>
        </w:rPr>
        <w:t>,</w:t>
      </w:r>
      <w:r w:rsidRPr="00191372">
        <w:rPr>
          <w:rFonts w:ascii="Times New Roman" w:hAnsi="Times New Roman" w:cs="Times New Roman"/>
          <w:sz w:val="28"/>
          <w:szCs w:val="28"/>
        </w:rPr>
        <w:t xml:space="preserve"> </w:t>
      </w:r>
      <w:r w:rsidR="00191372">
        <w:rPr>
          <w:rFonts w:ascii="Times New Roman" w:hAnsi="Times New Roman" w:cs="Times New Roman"/>
          <w:sz w:val="28"/>
          <w:szCs w:val="28"/>
        </w:rPr>
        <w:t>в городе Малая Вишера</w:t>
      </w:r>
      <w:r w:rsidRPr="008A6DB7">
        <w:rPr>
          <w:rFonts w:ascii="Times New Roman" w:hAnsi="Times New Roman" w:cs="Times New Roman"/>
          <w:sz w:val="28"/>
          <w:szCs w:val="28"/>
        </w:rPr>
        <w:t>;</w:t>
      </w:r>
    </w:p>
    <w:p w:rsidR="00191372" w:rsidRDefault="008A6DB7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sz w:val="28"/>
          <w:szCs w:val="28"/>
        </w:rPr>
        <w:t>строительство физкультурно –оздоровительного комплекса (ФОК)</w:t>
      </w:r>
      <w:r w:rsidR="00191372">
        <w:rPr>
          <w:rFonts w:ascii="Times New Roman" w:hAnsi="Times New Roman" w:cs="Times New Roman"/>
          <w:sz w:val="28"/>
          <w:szCs w:val="28"/>
        </w:rPr>
        <w:t xml:space="preserve"> в городе Малая Вишера;</w:t>
      </w:r>
    </w:p>
    <w:p w:rsidR="008A6DB7" w:rsidRPr="008A6DB7" w:rsidRDefault="008A6DB7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sz w:val="28"/>
          <w:szCs w:val="28"/>
        </w:rPr>
        <w:t>строительство многоквартирных домов в микрорайоне ул. Лесная</w:t>
      </w:r>
      <w:r w:rsidR="00191372">
        <w:rPr>
          <w:rFonts w:ascii="Times New Roman" w:hAnsi="Times New Roman" w:cs="Times New Roman"/>
          <w:sz w:val="28"/>
          <w:szCs w:val="28"/>
        </w:rPr>
        <w:t>, в микрорайоне ул. Мерецкова в городе Малая Вишера;</w:t>
      </w:r>
    </w:p>
    <w:p w:rsidR="008A6DB7" w:rsidRDefault="00191372" w:rsidP="00DE0A49">
      <w:pPr>
        <w:pStyle w:val="13"/>
        <w:framePr w:w="10099" w:h="10244" w:hRule="exact" w:wrap="none" w:vAnchor="page" w:hAnchor="page" w:x="1324" w:y="4736"/>
        <w:ind w:left="0"/>
        <w:jc w:val="both"/>
      </w:pPr>
      <w:r>
        <w:t>д</w:t>
      </w:r>
      <w:r w:rsidR="008A6DB7">
        <w:t>етского сада на 140 мест, кадастровый номер земельного участка 53:08:0010338:275, обеспечивается горячей водой от проектируемой блок – модульной котельной 6мГВат по улице Мерецкова в городе Малая Вишера</w:t>
      </w:r>
    </w:p>
    <w:p w:rsidR="00DE0A49" w:rsidRDefault="00DE0A49" w:rsidP="00DE0A49">
      <w:pPr>
        <w:pStyle w:val="13"/>
        <w:framePr w:w="10099" w:h="10244" w:hRule="exact" w:wrap="none" w:vAnchor="page" w:hAnchor="page" w:x="1324" w:y="4736"/>
        <w:ind w:left="0"/>
        <w:jc w:val="both"/>
      </w:pPr>
      <w:r>
        <w:t>Школа на 550 мест  по ул. 3 КДО д.33 в г. Малая Вишера</w:t>
      </w:r>
    </w:p>
    <w:p w:rsidR="00801CDF" w:rsidRDefault="00801CDF" w:rsidP="00DE0A49">
      <w:pPr>
        <w:pStyle w:val="28"/>
        <w:framePr w:w="10099" w:h="10244" w:hRule="exact" w:wrap="none" w:vAnchor="page" w:hAnchor="page" w:x="1324" w:y="4736"/>
        <w:shd w:val="clear" w:color="auto" w:fill="auto"/>
        <w:spacing w:line="280" w:lineRule="exact"/>
        <w:ind w:left="160"/>
        <w:jc w:val="center"/>
      </w:pPr>
    </w:p>
    <w:p w:rsidR="00622906" w:rsidRDefault="00D23A96" w:rsidP="00DE0A49">
      <w:pPr>
        <w:pStyle w:val="28"/>
        <w:framePr w:w="10099" w:h="10244" w:hRule="exact" w:wrap="none" w:vAnchor="page" w:hAnchor="page" w:x="1324" w:y="4736"/>
        <w:shd w:val="clear" w:color="auto" w:fill="auto"/>
        <w:spacing w:line="280" w:lineRule="exact"/>
        <w:ind w:left="160"/>
        <w:jc w:val="center"/>
      </w:pPr>
      <w:r>
        <w:t>Раздел 2.</w:t>
      </w:r>
      <w:bookmarkEnd w:id="9"/>
    </w:p>
    <w:p w:rsidR="00622906" w:rsidRDefault="00D23A96" w:rsidP="00DE0A49">
      <w:pPr>
        <w:pStyle w:val="40"/>
        <w:framePr w:w="10099" w:h="10244" w:hRule="exact" w:wrap="none" w:vAnchor="page" w:hAnchor="page" w:x="1324" w:y="4736"/>
        <w:shd w:val="clear" w:color="auto" w:fill="auto"/>
        <w:spacing w:after="260" w:line="280" w:lineRule="exact"/>
        <w:ind w:left="160" w:firstLine="0"/>
        <w:jc w:val="center"/>
      </w:pPr>
      <w:r>
        <w:t>Направления развития централизованных систем водоснабжения</w:t>
      </w:r>
    </w:p>
    <w:p w:rsidR="00622906" w:rsidRDefault="00D23A96" w:rsidP="00DE0A49">
      <w:pPr>
        <w:pStyle w:val="28"/>
        <w:framePr w:w="10099" w:h="10244" w:hRule="exact" w:wrap="none" w:vAnchor="page" w:hAnchor="page" w:x="1324" w:y="4736"/>
        <w:shd w:val="clear" w:color="auto" w:fill="auto"/>
        <w:spacing w:line="370" w:lineRule="exact"/>
        <w:ind w:left="300" w:firstLine="700"/>
        <w:jc w:val="both"/>
      </w:pPr>
      <w:bookmarkStart w:id="10" w:name="bookmark11"/>
      <w:r>
        <w:t>Основные направления</w:t>
      </w:r>
      <w:bookmarkEnd w:id="10"/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right="460" w:firstLine="700"/>
        <w:jc w:val="both"/>
      </w:pPr>
      <w:r>
        <w:t>Основной сценарий развития централизованных систем водоснабжения</w:t>
      </w:r>
      <w:r>
        <w:br/>
        <w:t>предусматривает повышение надежности функционирования систем</w:t>
      </w:r>
      <w:r>
        <w:br/>
        <w:t>водоснабжения обеспечивающая комфортные и безопасные условия для</w:t>
      </w:r>
      <w:r>
        <w:br/>
        <w:t>проживания людей в Маловишерском городском поселении.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firstLine="700"/>
        <w:jc w:val="left"/>
      </w:pPr>
      <w:r>
        <w:t>Мероприятия охватывают следующие объекты системы коммунальной</w:t>
      </w:r>
      <w:r>
        <w:br/>
        <w:t>инфраструктуры: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firstLine="0"/>
        <w:jc w:val="left"/>
      </w:pPr>
      <w:r>
        <w:t>- в системе водоснабжения - водозаборы (подземные), модернизация ВОС</w:t>
      </w:r>
      <w:r>
        <w:br/>
        <w:t>(водоочистная станция), магистральные сети водопровода;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right="460" w:firstLine="700"/>
        <w:jc w:val="both"/>
      </w:pPr>
      <w:r>
        <w:t>Водоснабжение г.Малая Вишера и д.Глутно предлагается с</w:t>
      </w:r>
      <w:r>
        <w:br/>
        <w:t>реконструкцией сетей водоснабжения, модернизацией водоочистной станции</w:t>
      </w:r>
      <w:r>
        <w:br/>
        <w:t>водозабора на р. Малая Вишерка, тампонированием существующих не</w:t>
      </w:r>
      <w:r>
        <w:br/>
        <w:t>рабочих скважин.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right="460" w:firstLine="700"/>
        <w:jc w:val="both"/>
      </w:pPr>
      <w:r>
        <w:t>В условиях недостатка собственных средств на проведение работ по</w:t>
      </w:r>
      <w:r>
        <w:br/>
        <w:t>модернизации существующих сетей и сооружений, строительству новых</w:t>
      </w:r>
      <w:r>
        <w:br/>
        <w:t>объектов систем водоснабжения, затраты на реализацию мероприятий схемы</w:t>
      </w:r>
      <w:r>
        <w:br/>
        <w:t>планируется финансировать за счет надбавок к тарифу на услуги</w:t>
      </w:r>
      <w:r>
        <w:br/>
        <w:t>водоснабжения для всех категорий потребителей, установлением</w:t>
      </w:r>
      <w:r>
        <w:br/>
        <w:t>специальных тарифов на подключение к системам водоснабжения,</w:t>
      </w:r>
      <w:r>
        <w:br/>
        <w:t>собственных средств предприятия а так же средств федерального и</w:t>
      </w:r>
      <w:r>
        <w:br/>
        <w:t>регионального бюджетов.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right="460" w:firstLine="700"/>
        <w:jc w:val="both"/>
      </w:pPr>
      <w:r>
        <w:t>Кроме этого, схема предусматривает повышение качества</w:t>
      </w:r>
      <w:r>
        <w:br/>
        <w:t>предоставления коммунальных услуг для населения и создания условий для</w:t>
      </w:r>
      <w:r>
        <w:br/>
        <w:t>привлечения средств из внебюджетных источников для модернизации</w:t>
      </w:r>
      <w:r>
        <w:br/>
        <w:t>объектов коммунальной инфраструктуры.</w:t>
      </w:r>
    </w:p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40"/>
        <w:framePr w:w="10099" w:h="10417" w:hRule="exact" w:wrap="none" w:vAnchor="page" w:hAnchor="page" w:x="1392" w:y="791"/>
        <w:shd w:val="clear" w:color="auto" w:fill="auto"/>
        <w:ind w:left="300" w:firstLine="0"/>
      </w:pPr>
      <w:r>
        <w:lastRenderedPageBreak/>
        <w:t>Задачи развития централизованных схем водоснабжения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70" w:lineRule="exact"/>
        <w:ind w:left="300" w:right="460" w:firstLine="0"/>
        <w:jc w:val="both"/>
      </w:pPr>
      <w:r>
        <w:t>обеспечение развития систем централизованного водоснабжения для</w:t>
      </w:r>
      <w:r>
        <w:br/>
        <w:t>существующего и нового строительства жилищного комплекса, а также</w:t>
      </w:r>
      <w:r>
        <w:br/>
        <w:t>объектов социально-культурного и рекреационного назначения в период до</w:t>
      </w:r>
      <w:r>
        <w:br/>
        <w:t>2024 года;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370" w:lineRule="exact"/>
        <w:ind w:left="300" w:right="460" w:firstLine="0"/>
        <w:jc w:val="both"/>
      </w:pPr>
      <w:r>
        <w:t>увеличение объемов производства коммунальной продукции (оказание</w:t>
      </w:r>
      <w:r>
        <w:br/>
        <w:t>услуг) по водоснабжению при повышении качества и сохранении</w:t>
      </w:r>
      <w:r>
        <w:br/>
        <w:t>приемлемости действующей ценовой политики;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70" w:lineRule="exact"/>
        <w:ind w:left="300" w:firstLine="0"/>
        <w:jc w:val="both"/>
      </w:pPr>
      <w:r>
        <w:t>улучшение работы систем водоснабжения;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360" w:line="370" w:lineRule="exact"/>
        <w:ind w:left="300" w:firstLine="0"/>
        <w:jc w:val="both"/>
      </w:pPr>
      <w:r>
        <w:t>повышение качества питьевой воды, поступающей к потребителям;</w:t>
      </w:r>
    </w:p>
    <w:p w:rsidR="00622906" w:rsidRPr="00023CC8" w:rsidRDefault="00023CC8">
      <w:pPr>
        <w:pStyle w:val="40"/>
        <w:framePr w:w="10099" w:h="10417" w:hRule="exact" w:wrap="none" w:vAnchor="page" w:hAnchor="page" w:x="1392" w:y="791"/>
        <w:shd w:val="clear" w:color="auto" w:fill="auto"/>
        <w:ind w:left="300" w:firstLine="0"/>
        <w:rPr>
          <w:sz w:val="24"/>
          <w:szCs w:val="24"/>
        </w:rPr>
      </w:pPr>
      <w:r w:rsidRPr="00023CC8">
        <w:rPr>
          <w:sz w:val="24"/>
          <w:szCs w:val="24"/>
        </w:rPr>
        <w:t>Плановые значения показателей</w:t>
      </w:r>
      <w:r w:rsidR="00D23A96" w:rsidRPr="00023CC8">
        <w:rPr>
          <w:sz w:val="24"/>
          <w:szCs w:val="24"/>
        </w:rPr>
        <w:t xml:space="preserve"> развития централизованных схем водоснабжения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right="460" w:firstLine="700"/>
        <w:jc w:val="both"/>
      </w:pPr>
      <w:r>
        <w:t>Схема будет реализована в период с 2014 по 2024 годы. Сценарий</w:t>
      </w:r>
      <w:r>
        <w:br/>
        <w:t>развития выделяет 2 этапа (5 лет каждый), на каждом из которых</w:t>
      </w:r>
      <w:r>
        <w:br/>
        <w:t>планируется реконструкция и строительство новых производственных</w:t>
      </w:r>
      <w:r>
        <w:br/>
        <w:t>мощностей коммунальной инфраструктуры: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firstLine="700"/>
        <w:jc w:val="left"/>
      </w:pPr>
      <w:r>
        <w:rPr>
          <w:rStyle w:val="25"/>
        </w:rPr>
        <w:t>Первый этап строительства- 2014-2019 годы: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firstLine="700"/>
        <w:jc w:val="left"/>
      </w:pPr>
      <w:r>
        <w:t>-Модернизация водоочистной станции (ВОС)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370" w:lineRule="exact"/>
        <w:ind w:left="300" w:right="460" w:firstLine="0"/>
        <w:jc w:val="both"/>
      </w:pPr>
      <w:r>
        <w:t>строительство магистральных трубопроводов для обеспечения водой вновь</w:t>
      </w:r>
      <w:r>
        <w:br/>
        <w:t>застроенных территорий 1 -й очереди строительства;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70" w:lineRule="exact"/>
        <w:ind w:left="300" w:right="460" w:firstLine="0"/>
        <w:jc w:val="both"/>
      </w:pPr>
      <w:r>
        <w:t>замена участков магистральных водоводов, обеспечивающих возможность</w:t>
      </w:r>
      <w:r>
        <w:br/>
        <w:t>качественного снабжения водой населения и предприятий;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70" w:lineRule="exact"/>
        <w:ind w:left="300" w:right="460" w:firstLine="0"/>
        <w:jc w:val="both"/>
      </w:pPr>
      <w:r>
        <w:t>модернизация объектов инженерной инфраструктуры путем внедрения</w:t>
      </w:r>
      <w:r>
        <w:br/>
        <w:t>ресурсо- и энергосберегающих технологий;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70" w:lineRule="exact"/>
        <w:ind w:left="300" w:firstLine="0"/>
        <w:jc w:val="both"/>
      </w:pPr>
      <w:r>
        <w:t>установка приборов учета;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firstLine="700"/>
        <w:jc w:val="left"/>
      </w:pPr>
      <w:r>
        <w:rPr>
          <w:rStyle w:val="25"/>
        </w:rPr>
        <w:t>Второй этап строительства- 2019-2024 годы: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794"/>
        </w:tabs>
        <w:spacing w:before="0" w:line="370" w:lineRule="exact"/>
        <w:ind w:left="300" w:right="460" w:firstLine="0"/>
        <w:jc w:val="both"/>
      </w:pPr>
      <w:r>
        <w:t>строительство магистральных трубопроводов для планируемой на</w:t>
      </w:r>
      <w:r>
        <w:br/>
        <w:t>расчетный срок застройки.</w:t>
      </w:r>
    </w:p>
    <w:p w:rsidR="00622906" w:rsidRDefault="00D23A96">
      <w:pPr>
        <w:pStyle w:val="40"/>
        <w:framePr w:w="10099" w:h="2635" w:hRule="exact" w:wrap="none" w:vAnchor="page" w:hAnchor="page" w:x="1392" w:y="11538"/>
        <w:shd w:val="clear" w:color="auto" w:fill="auto"/>
        <w:spacing w:line="365" w:lineRule="exact"/>
        <w:ind w:left="4840" w:firstLine="0"/>
        <w:jc w:val="left"/>
      </w:pPr>
      <w:r>
        <w:t>Раздел 3.</w:t>
      </w:r>
    </w:p>
    <w:p w:rsidR="00622906" w:rsidRDefault="00D23A96">
      <w:pPr>
        <w:pStyle w:val="40"/>
        <w:framePr w:w="10099" w:h="2635" w:hRule="exact" w:wrap="none" w:vAnchor="page" w:hAnchor="page" w:x="1392" w:y="11538"/>
        <w:shd w:val="clear" w:color="auto" w:fill="auto"/>
        <w:spacing w:line="365" w:lineRule="exact"/>
        <w:ind w:left="3820"/>
        <w:jc w:val="left"/>
      </w:pPr>
      <w:r>
        <w:t>Баланс водоснабжения и потребления горячей, питьевой,</w:t>
      </w:r>
      <w:r>
        <w:br/>
        <w:t>технической воды</w:t>
      </w:r>
    </w:p>
    <w:p w:rsidR="00622906" w:rsidRDefault="00D23A96">
      <w:pPr>
        <w:pStyle w:val="40"/>
        <w:framePr w:w="10099" w:h="2635" w:hRule="exact" w:wrap="none" w:vAnchor="page" w:hAnchor="page" w:x="1392" w:y="11538"/>
        <w:numPr>
          <w:ilvl w:val="0"/>
          <w:numId w:val="5"/>
        </w:numPr>
        <w:shd w:val="clear" w:color="auto" w:fill="auto"/>
        <w:tabs>
          <w:tab w:val="left" w:pos="898"/>
        </w:tabs>
        <w:spacing w:line="365" w:lineRule="exact"/>
        <w:ind w:left="300" w:firstLine="0"/>
      </w:pPr>
      <w:r>
        <w:t>Сведения о фактическом потреблении питьевой и технической воды</w:t>
      </w:r>
    </w:p>
    <w:p w:rsidR="00622906" w:rsidRDefault="00D23A96">
      <w:pPr>
        <w:pStyle w:val="22"/>
        <w:framePr w:w="10099" w:h="2635" w:hRule="exact" w:wrap="none" w:vAnchor="page" w:hAnchor="page" w:x="1392" w:y="11538"/>
        <w:shd w:val="clear" w:color="auto" w:fill="auto"/>
        <w:spacing w:before="0" w:line="365" w:lineRule="exact"/>
        <w:ind w:left="300" w:right="460" w:firstLine="700"/>
        <w:jc w:val="both"/>
      </w:pPr>
      <w:r>
        <w:t>Обобщенные данные о системе водоснабжения г.Малая Вишера</w:t>
      </w:r>
      <w:r>
        <w:br/>
        <w:t>представлены в таблице 3.1.1.</w:t>
      </w:r>
    </w:p>
    <w:p w:rsidR="00622906" w:rsidRDefault="00D23A96">
      <w:pPr>
        <w:pStyle w:val="22"/>
        <w:framePr w:w="10099" w:h="2635" w:hRule="exact" w:wrap="none" w:vAnchor="page" w:hAnchor="page" w:x="1392" w:y="11538"/>
        <w:shd w:val="clear" w:color="auto" w:fill="auto"/>
        <w:spacing w:before="0" w:line="365" w:lineRule="exact"/>
        <w:ind w:left="7940" w:firstLine="0"/>
        <w:jc w:val="left"/>
      </w:pPr>
      <w:r>
        <w:t>Таблица 3.1.1.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№</w:t>
            </w:r>
          </w:p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Водопотребление, всего: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3,413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</w:tbl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хозяйственные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2,986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производственные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Производительность водозаборных</w:t>
            </w:r>
            <w:r>
              <w:rPr>
                <w:rStyle w:val="211pt0"/>
              </w:rPr>
              <w:br/>
              <w:t>сооружений:</w:t>
            </w:r>
            <w:r>
              <w:rPr>
                <w:rStyle w:val="211pt0"/>
              </w:rPr>
              <w:br/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подземных вод (раздельно по</w:t>
            </w:r>
            <w:r>
              <w:rPr>
                <w:rStyle w:val="211pt0"/>
              </w:rPr>
              <w:br/>
              <w:t>каждой скважине с указанием</w:t>
            </w:r>
            <w:r>
              <w:rPr>
                <w:rStyle w:val="211pt0"/>
              </w:rPr>
              <w:br/>
              <w:t>местоположения)всего по р-ну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2535,1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57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(в рабочем состоянии находится 29 скважин) по</w:t>
            </w:r>
            <w:r>
              <w:rPr>
                <w:rStyle w:val="211pt0"/>
              </w:rPr>
              <w:br/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2475,1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2-я Пионерская - Л.Казанской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Мира, 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Славная 7-а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1Мая - Южная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Маяковская,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Ул. Кузьминская - пер. 3-й Кузьминский</w:t>
            </w:r>
            <w:r>
              <w:rPr>
                <w:rStyle w:val="211pt0"/>
              </w:rPr>
              <w:br/>
              <w:t>137/736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Пер. 1-й Дорской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Боровая,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Заречная - Кирова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Н.п. Никольское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На тер. ЦРБ№1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На тер. ЦРБ№2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50 лет Октября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Лесозаготовителей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Лесная возле НСП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Мерецкого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Некрасова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Коммунистическая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Ленина, 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Московская - Коробача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Комиссара Дмитриева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Герцена - Урицкого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Некрасова - Лермонтова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М. Бабкино ДЭУ-1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Мелиораторов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мерецкова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Школьная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Кузьминская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Парковая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д. Глутно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3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открытых вод (раздельно</w:t>
            </w:r>
            <w:r>
              <w:rPr>
                <w:rStyle w:val="211pt0"/>
              </w:rPr>
              <w:br/>
              <w:t>каждому водозабору с указанием</w:t>
            </w:r>
            <w:r>
              <w:rPr>
                <w:rStyle w:val="211pt0"/>
              </w:rPr>
              <w:br/>
              <w:t>местоположения)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(Производительность водоочистной станции с</w:t>
            </w:r>
            <w:r>
              <w:rPr>
                <w:rStyle w:val="211pt0"/>
              </w:rPr>
              <w:br/>
              <w:t>насосными 1-го и 2-го подъема, в г. Малая</w:t>
            </w:r>
            <w:r>
              <w:rPr>
                <w:rStyle w:val="211pt0"/>
              </w:rPr>
              <w:br/>
              <w:t>Вишера,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2640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Набережная, 4)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- водозабор технической воды без очистки,</w:t>
            </w:r>
            <w:r>
              <w:rPr>
                <w:rStyle w:val="211pt0"/>
              </w:rPr>
              <w:br/>
              <w:t>только обеззараживается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Протяженность сетей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right="460" w:firstLine="700"/>
        <w:jc w:val="both"/>
      </w:pPr>
      <w:r>
        <w:t>Вода от поверхностного водозабора поступает в резервуары чистой</w:t>
      </w:r>
      <w:r>
        <w:br/>
        <w:t xml:space="preserve">воды </w:t>
      </w:r>
      <w:r>
        <w:rPr>
          <w:lang w:val="de-DE" w:eastAsia="de-DE" w:bidi="de-DE"/>
        </w:rPr>
        <w:t xml:space="preserve">V=2x38 </w:t>
      </w:r>
      <w:r>
        <w:t>м ,70 м , 240 м , откуда насосной станцией 1-го (2 насоса по</w:t>
      </w:r>
      <w:r>
        <w:br/>
        <w:t>К100-80-160) и 2-го (2 насоса по К100-65-200) подъема подается в сеть</w:t>
      </w:r>
      <w:r>
        <w:br/>
        <w:t>города. Водопотребление Маловишерского городского поселения на</w:t>
      </w:r>
      <w:r>
        <w:br/>
        <w:t>расчётный период составляет: 3413 м</w:t>
      </w:r>
      <w:r>
        <w:rPr>
          <w:vertAlign w:val="superscript"/>
        </w:rPr>
        <w:t>3</w:t>
      </w:r>
      <w:r>
        <w:t>/сут.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right="460" w:firstLine="700"/>
        <w:jc w:val="both"/>
      </w:pPr>
      <w:r>
        <w:t>В соответствии со СНиП 2.04.02-84 в г. Малая Вишера и д. Глутно</w:t>
      </w:r>
      <w:r>
        <w:br/>
        <w:t>приняты следующие нормы водоснабжения: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71"/>
        </w:tabs>
        <w:spacing w:before="0" w:line="370" w:lineRule="exact"/>
        <w:ind w:left="300" w:right="460" w:firstLine="700"/>
        <w:jc w:val="both"/>
      </w:pPr>
      <w:r>
        <w:t>160 л/сут на одного человека - обеспечение хозяйственно-питьевых</w:t>
      </w:r>
      <w:r>
        <w:br/>
        <w:t>нужд населения, проживающего в жилых домах, оборудованных внутренним</w:t>
      </w:r>
      <w:r>
        <w:br/>
        <w:t>водопроводом и канализацией;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70" w:lineRule="exact"/>
        <w:ind w:left="300" w:right="460" w:firstLine="700"/>
        <w:jc w:val="both"/>
      </w:pPr>
      <w:r>
        <w:t>50 л/сут. на одного человека - норма расхода воды на полив улиц и</w:t>
      </w:r>
      <w:r>
        <w:br/>
        <w:t>зеленых насаждений (в настоящее время полив осуществляется от</w:t>
      </w:r>
      <w:r>
        <w:br/>
        <w:t>приусадебных колодцев);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71"/>
        </w:tabs>
        <w:spacing w:before="0" w:line="370" w:lineRule="exact"/>
        <w:ind w:left="300" w:right="460" w:firstLine="700"/>
        <w:jc w:val="both"/>
      </w:pPr>
      <w:r>
        <w:t>20% от расхода на хозяйственно-питьевые нужды населения приняты</w:t>
      </w:r>
      <w:r>
        <w:br/>
        <w:t>дополнительно на обеспечение его продуктами, оказание бытовых услуг и</w:t>
      </w:r>
      <w:r>
        <w:br/>
        <w:t>прочее.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firstLine="700"/>
        <w:jc w:val="both"/>
      </w:pPr>
      <w:r>
        <w:t>Расходы воды на пожаротушение приняты по СНиП 2.04.01.85*,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6"/>
        </w:numPr>
        <w:shd w:val="clear" w:color="auto" w:fill="auto"/>
        <w:tabs>
          <w:tab w:val="left" w:pos="1406"/>
        </w:tabs>
        <w:spacing w:before="0" w:line="370" w:lineRule="exact"/>
        <w:ind w:left="300" w:firstLine="0"/>
        <w:jc w:val="both"/>
      </w:pPr>
      <w:r>
        <w:t>84, 2.08.02-89* и составляет для г. Малая Вишера: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61"/>
        </w:tabs>
        <w:spacing w:before="0" w:line="370" w:lineRule="exact"/>
        <w:ind w:left="300" w:firstLine="700"/>
        <w:jc w:val="both"/>
      </w:pPr>
      <w:r>
        <w:t>на наружное - 2х15 л/с;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62"/>
        </w:tabs>
        <w:spacing w:before="0" w:line="370" w:lineRule="exact"/>
        <w:ind w:left="300" w:right="460" w:firstLine="700"/>
        <w:jc w:val="both"/>
      </w:pPr>
      <w:r>
        <w:t>на внутреннее - 2х5,0 + 2х5,0 = 20 л/с (действующий дом культуры на</w:t>
      </w:r>
      <w:r>
        <w:br/>
        <w:t>500 мест со сценой).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1000" w:firstLine="0"/>
        <w:jc w:val="left"/>
      </w:pPr>
      <w:r>
        <w:t>Время тушения пожара - в течение трёх часов, количество пожаров 1.</w:t>
      </w:r>
      <w:r>
        <w:br/>
        <w:t>Расходы воды на пожаротушение приняты по СНиП 2.04.01.85*,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7"/>
        </w:numPr>
        <w:shd w:val="clear" w:color="auto" w:fill="auto"/>
        <w:tabs>
          <w:tab w:val="left" w:pos="1406"/>
        </w:tabs>
        <w:spacing w:before="0" w:line="370" w:lineRule="exact"/>
        <w:ind w:left="300" w:firstLine="0"/>
        <w:jc w:val="both"/>
      </w:pPr>
      <w:r>
        <w:t>84,2.08.02-89* и составляют для деревни Глутно: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61"/>
        </w:tabs>
        <w:spacing w:before="0" w:line="370" w:lineRule="exact"/>
        <w:ind w:left="300" w:firstLine="700"/>
        <w:jc w:val="both"/>
      </w:pPr>
      <w:r>
        <w:t>на наружное - 5л/с (при количестве жителей до 1000 чел);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1000" w:firstLine="0"/>
        <w:jc w:val="left"/>
      </w:pPr>
      <w:r>
        <w:t>Время тушения пожара - 3 часа, расчётное количество пожаров 1 .</w:t>
      </w:r>
      <w:r>
        <w:br/>
        <w:t>Расчетные расходы водопотребления и водоотведения существующих,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firstLine="0"/>
        <w:jc w:val="left"/>
      </w:pPr>
      <w:r>
        <w:t>а также планируемых общественно-административных зданий и жилых</w:t>
      </w:r>
      <w:r>
        <w:br/>
        <w:t>домов приведены в таблицах 3.1.1, 3.1.2., 3.1.3.</w:t>
      </w:r>
    </w:p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2375" w:y="596"/>
        <w:shd w:val="clear" w:color="auto" w:fill="auto"/>
        <w:spacing w:line="260" w:lineRule="exact"/>
      </w:pPr>
      <w:r>
        <w:lastRenderedPageBreak/>
        <w:t>Данные водопотребления Маловишерского городского поселения</w:t>
      </w:r>
    </w:p>
    <w:p w:rsidR="00622906" w:rsidRDefault="00D23A96">
      <w:pPr>
        <w:pStyle w:val="2b"/>
        <w:framePr w:wrap="none" w:vAnchor="page" w:hAnchor="page" w:x="9325" w:y="1223"/>
        <w:shd w:val="clear" w:color="auto" w:fill="auto"/>
        <w:spacing w:line="280" w:lineRule="exact"/>
      </w:pPr>
      <w:r>
        <w:t>Таблица 3.</w:t>
      </w:r>
    </w:p>
    <w:p w:rsidR="00622906" w:rsidRDefault="00D23A96">
      <w:pPr>
        <w:pStyle w:val="20"/>
        <w:framePr w:wrap="none" w:vAnchor="page" w:hAnchor="page" w:x="10760" w:y="1223"/>
        <w:shd w:val="clear" w:color="auto" w:fill="auto"/>
        <w:spacing w:line="280" w:lineRule="exact"/>
      </w:pPr>
      <w:r>
        <w:t>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982"/>
        <w:gridCol w:w="816"/>
        <w:gridCol w:w="850"/>
        <w:gridCol w:w="994"/>
        <w:gridCol w:w="989"/>
        <w:gridCol w:w="854"/>
        <w:gridCol w:w="989"/>
        <w:gridCol w:w="864"/>
        <w:gridCol w:w="902"/>
      </w:tblGrid>
      <w:tr w:rsidR="00622906">
        <w:trPr>
          <w:trHeight w:hRule="exact" w:val="31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Потребитель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Ед-ца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Изме-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Средне</w:t>
            </w:r>
            <w:r>
              <w:rPr>
                <w:rStyle w:val="285pt"/>
              </w:rPr>
              <w:br/>
              <w:t>суточн.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>ед. изм.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Примечан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ие</w:t>
            </w:r>
          </w:p>
        </w:tc>
      </w:tr>
      <w:tr w:rsidR="00622906">
        <w:trPr>
          <w:trHeight w:hRule="exact" w:val="97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  <w:jc w:val="right"/>
            </w:pPr>
            <w:r>
              <w:rPr>
                <w:rStyle w:val="285pt"/>
              </w:rPr>
              <w:t>Годовое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right"/>
            </w:pPr>
            <w:r>
              <w:rPr>
                <w:rStyle w:val="285pt"/>
              </w:rPr>
              <w:t>т.м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1" w:lineRule="exact"/>
              <w:ind w:left="260" w:firstLine="0"/>
              <w:jc w:val="left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</w:tr>
      <w:tr w:rsidR="00622906">
        <w:trPr>
          <w:trHeight w:hRule="exact" w:val="2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г.Малая Вишера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/25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2011,36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734,15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2614,77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179,87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402,27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146,83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402,27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27,67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103,32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37,71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628,55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480" w:firstLine="0"/>
              <w:jc w:val="left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2516,96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918,69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3645,59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207,55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14000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2240,00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817,60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2912,00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198,74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448,00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163,52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448,00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30,58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"/>
              </w:rPr>
              <w:t>14000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115,07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700,00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2803,07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1023,12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4060,00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229,32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д.Глутно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17,92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6,54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23,30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5,60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22,42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8,18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8,76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31,20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7,50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30,03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10,96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43,50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д.Поддубье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д.Подмошье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д.Пруды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25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982"/>
        <w:gridCol w:w="816"/>
        <w:gridCol w:w="850"/>
        <w:gridCol w:w="994"/>
        <w:gridCol w:w="989"/>
        <w:gridCol w:w="854"/>
        <w:gridCol w:w="989"/>
        <w:gridCol w:w="854"/>
        <w:gridCol w:w="912"/>
      </w:tblGrid>
      <w:tr w:rsidR="00622906">
        <w:trPr>
          <w:trHeight w:hRule="exact" w:val="31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lastRenderedPageBreak/>
              <w:t>Потребитель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Ед-ца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Изме-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"/>
              </w:rPr>
              <w:t>Средне</w:t>
            </w:r>
            <w:r>
              <w:rPr>
                <w:rStyle w:val="285pt"/>
              </w:rPr>
              <w:br/>
              <w:t>суточн.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>ед. изм.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Примечан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ие</w:t>
            </w:r>
          </w:p>
        </w:tc>
      </w:tr>
      <w:tr w:rsidR="00622906">
        <w:trPr>
          <w:trHeight w:hRule="exact" w:val="97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Годовое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т.м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1" w:lineRule="exact"/>
              <w:ind w:firstLine="0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</w:tr>
      <w:tr w:rsidR="00622906">
        <w:trPr>
          <w:trHeight w:hRule="exact" w:val="2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д.Пустая Вишерка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66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д.Селищи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14,79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2,98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4,38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17,40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существующее: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12801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2563,01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935,50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3712,29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227,99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на расчетный срок: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14269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2856,93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1042,8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4138,0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233,7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26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10454" w:h="666" w:hRule="exact" w:wrap="none" w:vAnchor="page" w:hAnchor="page" w:x="1146" w:y="555"/>
        <w:shd w:val="clear" w:color="auto" w:fill="auto"/>
        <w:spacing w:line="280" w:lineRule="exact"/>
        <w:jc w:val="center"/>
      </w:pPr>
      <w:bookmarkStart w:id="11" w:name="bookmark12"/>
      <w:r>
        <w:lastRenderedPageBreak/>
        <w:t>Данные водопотребления планируемых жилых кварталов</w:t>
      </w:r>
      <w:bookmarkEnd w:id="11"/>
    </w:p>
    <w:p w:rsidR="00622906" w:rsidRDefault="00D23A96">
      <w:pPr>
        <w:pStyle w:val="40"/>
        <w:framePr w:w="10454" w:h="666" w:hRule="exact" w:wrap="none" w:vAnchor="page" w:hAnchor="page" w:x="1146" w:y="555"/>
        <w:shd w:val="clear" w:color="auto" w:fill="auto"/>
        <w:spacing w:line="280" w:lineRule="exact"/>
        <w:ind w:firstLine="0"/>
        <w:jc w:val="center"/>
      </w:pPr>
      <w:r>
        <w:t>г. Малая Вишера.</w:t>
      </w:r>
    </w:p>
    <w:p w:rsidR="00622906" w:rsidRDefault="00D23A96">
      <w:pPr>
        <w:pStyle w:val="2b"/>
        <w:framePr w:wrap="none" w:vAnchor="page" w:hAnchor="page" w:x="9325" w:y="1204"/>
        <w:shd w:val="clear" w:color="auto" w:fill="auto"/>
        <w:spacing w:line="280" w:lineRule="exact"/>
      </w:pPr>
      <w:r>
        <w:t>Таблица 3.1.2.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989"/>
        <w:gridCol w:w="710"/>
        <w:gridCol w:w="994"/>
        <w:gridCol w:w="850"/>
        <w:gridCol w:w="994"/>
        <w:gridCol w:w="850"/>
        <w:gridCol w:w="706"/>
        <w:gridCol w:w="830"/>
      </w:tblGrid>
      <w:tr w:rsidR="00622906">
        <w:trPr>
          <w:trHeight w:hRule="exact" w:val="269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Потребитель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"/>
              </w:rPr>
              <w:t>Ед-ца</w:t>
            </w:r>
            <w:r>
              <w:rPr>
                <w:rStyle w:val="285pt"/>
              </w:rPr>
              <w:br/>
              <w:t>изме- ре-</w:t>
            </w:r>
            <w:r>
              <w:rPr>
                <w:rStyle w:val="285pt"/>
              </w:rPr>
              <w:br/>
              <w:t>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"/>
              </w:rPr>
              <w:t>Среднесу-</w:t>
            </w:r>
            <w:r>
              <w:rPr>
                <w:rStyle w:val="285pt"/>
              </w:rPr>
              <w:br/>
              <w:t>точн.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>ед. изм.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Примеча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ние</w:t>
            </w:r>
          </w:p>
        </w:tc>
      </w:tr>
      <w:tr w:rsidR="00622906">
        <w:trPr>
          <w:trHeight w:hRule="exact" w:val="7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285pt"/>
              </w:rPr>
              <w:t>№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квар-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right="200" w:firstLine="0"/>
              <w:jc w:val="right"/>
            </w:pPr>
            <w:r>
              <w:rPr>
                <w:rStyle w:val="285pt"/>
              </w:rPr>
              <w:t>ср.сут.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right="200" w:firstLine="0"/>
              <w:jc w:val="righ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Годо-вое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т.м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1" w:lineRule="exact"/>
              <w:ind w:left="16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1" w:lineRule="exact"/>
              <w:ind w:firstLine="0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1" w:lineRule="exact"/>
              <w:ind w:left="160"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среднеэтажная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67.68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87.98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12.82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13.54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13.54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11.17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67.95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92.39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33.72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169.47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14.79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189.12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245.86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25.70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37.82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13.81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37.82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9.72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59.10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236.66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86.38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342.78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29.66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28.32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36.82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7.44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5.66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5.66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8.85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35.10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51.33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8.58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181.12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235.46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24.87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36.22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36.22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24.32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147.95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241.66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419.63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28.70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по среднеэт.: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2914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605.81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221.12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983.21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59.47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ИЖС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17.12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22.26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5.34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3.42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5.35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21.42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31.03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6.16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22.88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29.74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6.56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4.58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4.58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7.15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28.36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41.47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7.57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8.64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11.23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2.74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10.81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15.66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8.16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10.61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2.59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10.11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14.79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2.98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9.60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12.48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7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11.90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17.40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18"/>
        <w:shd w:val="clear" w:color="auto" w:fill="auto"/>
        <w:spacing w:line="260" w:lineRule="exact"/>
      </w:pPr>
      <w:r>
        <w:t>27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989"/>
        <w:gridCol w:w="710"/>
        <w:gridCol w:w="994"/>
        <w:gridCol w:w="850"/>
        <w:gridCol w:w="994"/>
        <w:gridCol w:w="850"/>
        <w:gridCol w:w="706"/>
        <w:gridCol w:w="830"/>
      </w:tblGrid>
      <w:tr w:rsidR="00622906">
        <w:trPr>
          <w:trHeight w:hRule="exact" w:val="269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lastRenderedPageBreak/>
              <w:t>Потребитель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"/>
              </w:rPr>
              <w:t>Ед-ца</w:t>
            </w:r>
            <w:r>
              <w:rPr>
                <w:rStyle w:val="285pt"/>
              </w:rPr>
              <w:br/>
              <w:t>изме- ре-</w:t>
            </w:r>
            <w:r>
              <w:rPr>
                <w:rStyle w:val="285pt"/>
              </w:rPr>
              <w:br/>
              <w:t>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Среднесу-</w:t>
            </w:r>
            <w:r>
              <w:rPr>
                <w:rStyle w:val="285pt"/>
              </w:rPr>
              <w:br/>
              <w:t>точн.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>ед. изм.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Примеча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ние</w:t>
            </w:r>
          </w:p>
        </w:tc>
      </w:tr>
      <w:tr w:rsidR="00622906">
        <w:trPr>
          <w:trHeight w:hRule="exact" w:val="7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85pt"/>
              </w:rPr>
              <w:t>№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квар-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left="180" w:firstLine="0"/>
              <w:jc w:val="left"/>
            </w:pPr>
            <w:r>
              <w:rPr>
                <w:rStyle w:val="285pt"/>
              </w:rPr>
              <w:t>ср.сут.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left="1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Годо-вое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т.м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1" w:lineRule="exact"/>
              <w:ind w:firstLine="0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285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50.08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65.10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10.47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10.02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10.02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15.65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62.67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22.87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90.77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12.08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2646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423.36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154.53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550.37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47.40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84.67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30.91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84.67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7.29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2646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16.67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132.30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524.71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191.52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767.34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54.69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по ИЖС: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3374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669.98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244.54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978.46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69.74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5" w:lineRule="exact"/>
              <w:ind w:firstLine="0"/>
              <w:jc w:val="right"/>
            </w:pPr>
            <w:r>
              <w:rPr>
                <w:rStyle w:val="285pt"/>
              </w:rPr>
              <w:t>Всего на расчетный</w:t>
            </w:r>
            <w:r>
              <w:rPr>
                <w:rStyle w:val="285pt"/>
              </w:rPr>
              <w:br/>
              <w:t>срок: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6288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1275.79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465.66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1961.67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116.08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За пределами срока: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316.80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115.63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411.84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37.92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63.36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63.36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5.83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12.48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99.00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392.64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143.31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574.20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43.76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551.55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8268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1668.42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608.97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2535.87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144.03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57"/>
        <w:shd w:val="clear" w:color="auto" w:fill="auto"/>
        <w:spacing w:line="260" w:lineRule="exact"/>
      </w:pPr>
      <w:r>
        <w:t>28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2819" w:y="874"/>
        <w:shd w:val="clear" w:color="auto" w:fill="auto"/>
        <w:spacing w:line="260" w:lineRule="exact"/>
      </w:pPr>
      <w:r>
        <w:lastRenderedPageBreak/>
        <w:t>Данные водопотребления и водоотведения планируемых жилых кварталов д. Глутно</w:t>
      </w:r>
    </w:p>
    <w:p w:rsidR="00622906" w:rsidRDefault="00D23A96">
      <w:pPr>
        <w:pStyle w:val="2b"/>
        <w:framePr w:wrap="none" w:vAnchor="page" w:hAnchor="page" w:x="12007" w:y="1300"/>
        <w:shd w:val="clear" w:color="auto" w:fill="auto"/>
        <w:spacing w:line="280" w:lineRule="exact"/>
      </w:pPr>
      <w:r>
        <w:t>Таблица 2.1.6.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2938"/>
        <w:gridCol w:w="1224"/>
        <w:gridCol w:w="1099"/>
        <w:gridCol w:w="1550"/>
        <w:gridCol w:w="1704"/>
        <w:gridCol w:w="1349"/>
        <w:gridCol w:w="1363"/>
        <w:gridCol w:w="1459"/>
        <w:gridCol w:w="1258"/>
      </w:tblGrid>
      <w:tr w:rsidR="00622906">
        <w:trPr>
          <w:trHeight w:hRule="exact" w:val="293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Потребитель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Ед-ца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left="320" w:firstLine="0"/>
              <w:jc w:val="left"/>
            </w:pPr>
            <w:r>
              <w:rPr>
                <w:rStyle w:val="211pt0"/>
              </w:rPr>
              <w:t>Изме-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рения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Кол-во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Средне</w:t>
            </w:r>
            <w:r>
              <w:rPr>
                <w:rStyle w:val="211pt0"/>
              </w:rPr>
              <w:br/>
              <w:t>суточная</w:t>
            </w:r>
            <w:r>
              <w:rPr>
                <w:rStyle w:val="211pt0"/>
              </w:rPr>
              <w:br/>
              <w:t>норма на ед.</w:t>
            </w:r>
            <w:r>
              <w:rPr>
                <w:rStyle w:val="211pt0"/>
              </w:rPr>
              <w:br/>
              <w:t>изм.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Водопотребление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Примечани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е</w:t>
            </w:r>
          </w:p>
        </w:tc>
      </w:tr>
      <w:tr w:rsidR="00622906">
        <w:trPr>
          <w:trHeight w:hRule="exact" w:val="9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№ квар-</w:t>
            </w:r>
            <w:r>
              <w:rPr>
                <w:rStyle w:val="211pt0"/>
              </w:rPr>
              <w:br/>
              <w:t>тала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0"/>
              </w:rPr>
              <w:t>Наименование расхода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0"/>
              </w:rPr>
              <w:t>ср.сут.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211pt0"/>
              </w:rPr>
              <w:t>Годо-вое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11pt0"/>
              </w:rPr>
              <w:t>т.м3/год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0"/>
              </w:rPr>
              <w:t>Макс.</w:t>
            </w:r>
            <w:r>
              <w:rPr>
                <w:rStyle w:val="211pt0"/>
              </w:rPr>
              <w:br/>
              <w:t>сут. м3/сут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0"/>
              </w:rPr>
              <w:t>Макс.</w:t>
            </w:r>
            <w:r>
              <w:rPr>
                <w:rStyle w:val="211pt0"/>
              </w:rPr>
              <w:br/>
              <w:t>час. м3/час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ИЖС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Хоз-питьевые нужды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1,2,3,4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Неучтённые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20.0/5.0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Полив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Хоз-питьевые нужды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1,2,3,4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Неучтённые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20.0/5.0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Полив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Хоз-питьевые нужды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7,07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1,2,3,4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Неучтённые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20.0/5.0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Полив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5,06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21,62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5679" w:y="10603"/>
        <w:shd w:val="clear" w:color="auto" w:fill="auto"/>
        <w:spacing w:line="260" w:lineRule="exact"/>
      </w:pPr>
      <w:r>
        <w:t>29</w:t>
      </w:r>
    </w:p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88"/>
        </w:tabs>
        <w:spacing w:before="0" w:line="370" w:lineRule="exact"/>
        <w:ind w:firstLine="740"/>
        <w:jc w:val="both"/>
      </w:pPr>
      <w:r>
        <w:lastRenderedPageBreak/>
        <w:t>Количество расчётных дней в году: 365 — для населения; 120 — для</w:t>
      </w:r>
      <w:r>
        <w:br/>
        <w:t>полива (частота полива 1 раз в 2 дня).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93"/>
        </w:tabs>
        <w:spacing w:before="0" w:line="370" w:lineRule="exact"/>
        <w:ind w:firstLine="740"/>
        <w:jc w:val="both"/>
      </w:pPr>
      <w:r>
        <w:t>СНиП 2.04.02-84* «Водоснабжение. Наружные сети и сооружения»</w:t>
      </w:r>
      <w:r>
        <w:br/>
        <w:t>М.1985.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98"/>
        </w:tabs>
        <w:spacing w:before="0" w:line="370" w:lineRule="exact"/>
        <w:ind w:firstLine="740"/>
        <w:jc w:val="both"/>
      </w:pPr>
      <w:r>
        <w:t>СНиП 2.04.03-85 «Канализация. Наружные сети и сооружения»</w:t>
      </w:r>
      <w:r>
        <w:br/>
        <w:t>М.1986.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88"/>
        </w:tabs>
        <w:spacing w:before="0" w:line="370" w:lineRule="exact"/>
        <w:ind w:firstLine="740"/>
        <w:jc w:val="both"/>
      </w:pPr>
      <w:r>
        <w:t>160 л/сут на человека - среднесуточная норма водопотребления,</w:t>
      </w:r>
      <w:r>
        <w:br/>
        <w:t>принята в соответствии со СНиП 2.04.02-84 п. 2.1, табл.1 и признана</w:t>
      </w:r>
      <w:r>
        <w:br/>
        <w:t>международным сообществом достаточной для удовлетворения</w:t>
      </w:r>
      <w:r>
        <w:br/>
        <w:t>физиологических потребностей человека (журнал «Сантехника» №2 за 2009</w:t>
      </w:r>
      <w:r>
        <w:br/>
        <w:t>г., издательство «АВОК-ПРЕСС» стр.15.</w:t>
      </w:r>
    </w:p>
    <w:p w:rsidR="00622906" w:rsidRDefault="00D23A96">
      <w:pPr>
        <w:pStyle w:val="40"/>
        <w:framePr w:w="9418" w:h="13138" w:hRule="exact" w:wrap="none" w:vAnchor="page" w:hAnchor="page" w:x="1670" w:y="762"/>
        <w:shd w:val="clear" w:color="auto" w:fill="auto"/>
        <w:ind w:firstLine="740"/>
      </w:pPr>
      <w:r>
        <w:t>Расчет тепловых потоков</w:t>
      </w:r>
    </w:p>
    <w:p w:rsidR="00622906" w:rsidRDefault="00D23A96">
      <w:pPr>
        <w:pStyle w:val="22"/>
        <w:framePr w:w="9418" w:h="13138" w:hRule="exact" w:wrap="none" w:vAnchor="page" w:hAnchor="page" w:x="1670" w:y="762"/>
        <w:shd w:val="clear" w:color="auto" w:fill="auto"/>
        <w:spacing w:before="0" w:line="370" w:lineRule="exact"/>
        <w:ind w:firstLine="740"/>
        <w:jc w:val="both"/>
      </w:pPr>
      <w:r>
        <w:t>Расчет тепловых потоков выполнен с применением укрупненных</w:t>
      </w:r>
      <w:r>
        <w:br/>
        <w:t>показателей согласно СНиП 2.04.07-86*, где: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476"/>
        </w:tabs>
        <w:spacing w:before="0" w:line="370" w:lineRule="exact"/>
        <w:ind w:left="1120" w:firstLine="0"/>
        <w:jc w:val="both"/>
      </w:pPr>
      <w:r>
        <w:t>А- общая площадь зданий, тыс. м</w:t>
      </w:r>
      <w:r>
        <w:rPr>
          <w:vertAlign w:val="superscript"/>
        </w:rPr>
        <w:t>2</w:t>
      </w:r>
      <w:r>
        <w:t>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 xml:space="preserve">m- </w:t>
      </w:r>
      <w:r>
        <w:t>число человек;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460"/>
        <w:jc w:val="left"/>
      </w:pPr>
      <w:r>
        <w:rPr>
          <w:lang w:val="de-DE" w:eastAsia="de-DE" w:bidi="de-DE"/>
        </w:rPr>
        <w:t xml:space="preserve">q0- </w:t>
      </w:r>
      <w:r>
        <w:t>укрупненный показатель максимального теплового потока на</w:t>
      </w:r>
      <w:r>
        <w:br/>
        <w:t>отопление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t>1 м2 площади — 174,6 Вт/м2;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460"/>
        <w:jc w:val="left"/>
      </w:pPr>
      <w:r>
        <w:rPr>
          <w:lang w:val="en-US" w:eastAsia="en-US" w:bidi="en-US"/>
        </w:rPr>
        <w:t>Qomax</w:t>
      </w:r>
      <w:r w:rsidRPr="00801CDF">
        <w:rPr>
          <w:lang w:eastAsia="en-US" w:bidi="en-US"/>
        </w:rPr>
        <w:t xml:space="preserve">- </w:t>
      </w:r>
      <w:r>
        <w:t>максимальный тепловой поток на отопление, жилых и</w:t>
      </w:r>
      <w:r>
        <w:br/>
        <w:t xml:space="preserve">общественных зданий, МВт; </w:t>
      </w:r>
      <w:r>
        <w:rPr>
          <w:lang w:val="en-US" w:eastAsia="en-US" w:bidi="en-US"/>
        </w:rPr>
        <w:t>Qomax</w:t>
      </w:r>
      <w:r w:rsidRPr="00801CDF">
        <w:rPr>
          <w:lang w:eastAsia="en-US" w:bidi="en-US"/>
        </w:rPr>
        <w:t>=</w:t>
      </w:r>
      <w:r>
        <w:rPr>
          <w:lang w:val="en-US" w:eastAsia="en-US" w:bidi="en-US"/>
        </w:rPr>
        <w:t>q</w:t>
      </w:r>
      <w:r w:rsidRPr="00801CDF">
        <w:rPr>
          <w:lang w:eastAsia="en-US" w:bidi="en-US"/>
        </w:rPr>
        <w:t>0*</w:t>
      </w:r>
      <w:r>
        <w:rPr>
          <w:lang w:val="en-US" w:eastAsia="en-US" w:bidi="en-US"/>
        </w:rPr>
        <w:t>A</w:t>
      </w:r>
      <w:r w:rsidRPr="00801CDF">
        <w:rPr>
          <w:lang w:eastAsia="en-US" w:bidi="en-US"/>
        </w:rPr>
        <w:t>(1+</w:t>
      </w:r>
      <w:r>
        <w:rPr>
          <w:lang w:val="en-US" w:eastAsia="en-US" w:bidi="en-US"/>
        </w:rPr>
        <w:t>k</w:t>
      </w:r>
      <w:r w:rsidRPr="00801CDF">
        <w:rPr>
          <w:lang w:eastAsia="en-US" w:bidi="en-US"/>
        </w:rPr>
        <w:t xml:space="preserve">1) </w:t>
      </w:r>
      <w:r>
        <w:rPr>
          <w:lang w:val="en-US" w:eastAsia="en-US" w:bidi="en-US"/>
        </w:rPr>
        <w:t>k</w:t>
      </w:r>
      <w:r w:rsidRPr="00801CDF">
        <w:rPr>
          <w:lang w:eastAsia="en-US" w:bidi="en-US"/>
        </w:rPr>
        <w:t>1=0.25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460"/>
        <w:jc w:val="left"/>
      </w:pPr>
      <w:r>
        <w:rPr>
          <w:lang w:val="de-DE" w:eastAsia="de-DE" w:bidi="de-DE"/>
        </w:rPr>
        <w:t xml:space="preserve">Qvmax- </w:t>
      </w:r>
      <w:r>
        <w:t>максимальный тепловой поток на вентиляцию</w:t>
      </w:r>
      <w:r>
        <w:br/>
        <w:t>общественных зданий, МВт;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 xml:space="preserve">Qv= kl* </w:t>
      </w:r>
      <w:r>
        <w:rPr>
          <w:lang w:val="en-US" w:eastAsia="en-US" w:bidi="en-US"/>
        </w:rPr>
        <w:t xml:space="preserve">k2* q0*A </w:t>
      </w:r>
      <w:r>
        <w:rPr>
          <w:lang w:val="de-DE" w:eastAsia="de-DE" w:bidi="de-DE"/>
        </w:rPr>
        <w:t>k2=0.6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 xml:space="preserve">Qhm- </w:t>
      </w:r>
      <w:r>
        <w:t>средний тепловой поток на горячее водоснабжение, Вт;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>Qhm= qh* m qh=376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2781"/>
        </w:tabs>
        <w:spacing w:before="0" w:line="370" w:lineRule="exact"/>
        <w:ind w:left="1460"/>
        <w:jc w:val="left"/>
      </w:pPr>
      <w:r>
        <w:rPr>
          <w:lang w:val="de-DE" w:eastAsia="de-DE" w:bidi="de-DE"/>
        </w:rPr>
        <w:t xml:space="preserve"> Qhmax-</w:t>
      </w:r>
      <w:r>
        <w:rPr>
          <w:lang w:val="de-DE" w:eastAsia="de-DE" w:bidi="de-DE"/>
        </w:rPr>
        <w:tab/>
      </w:r>
      <w:r>
        <w:t>максимальный тепловой поток на горячее</w:t>
      </w:r>
      <w:r>
        <w:br/>
        <w:t>водоснабжение, МВт;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613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 xml:space="preserve">Qhmax= Qhm* </w:t>
      </w:r>
      <w:r>
        <w:t>2.4</w:t>
      </w:r>
    </w:p>
    <w:p w:rsidR="00622906" w:rsidRDefault="00D23A96">
      <w:pPr>
        <w:pStyle w:val="22"/>
        <w:framePr w:w="9418" w:h="13138" w:hRule="exact" w:wrap="none" w:vAnchor="page" w:hAnchor="page" w:x="1670" w:y="762"/>
        <w:shd w:val="clear" w:color="auto" w:fill="auto"/>
        <w:spacing w:before="0" w:after="60" w:line="370" w:lineRule="exact"/>
        <w:ind w:left="1120" w:firstLine="0"/>
        <w:jc w:val="both"/>
      </w:pPr>
      <w:r>
        <w:t>12^сум- суммарный тепловой поток, Вт;</w:t>
      </w:r>
    </w:p>
    <w:p w:rsidR="00622906" w:rsidRDefault="00D23A96">
      <w:pPr>
        <w:pStyle w:val="22"/>
        <w:framePr w:w="9418" w:h="13138" w:hRule="exact" w:wrap="none" w:vAnchor="page" w:hAnchor="page" w:x="1670" w:y="762"/>
        <w:shd w:val="clear" w:color="auto" w:fill="auto"/>
        <w:spacing w:before="0" w:line="370" w:lineRule="exact"/>
        <w:ind w:firstLine="740"/>
        <w:jc w:val="both"/>
      </w:pPr>
      <w:r>
        <w:t>Расчет тепловых потоков выполнен с применением укрупненных</w:t>
      </w:r>
      <w:r>
        <w:br/>
        <w:t>показателей с учётом внедрения прогрессивных архитектурно-</w:t>
      </w:r>
      <w:r>
        <w:br/>
        <w:t>планировочных решений и применения строительных конструкций с</w:t>
      </w:r>
      <w:r>
        <w:br/>
        <w:t>улучшенными теплофизическими свойствами, обеспечивающими снижение</w:t>
      </w:r>
      <w:r>
        <w:br/>
        <w:t>тепловых потерь.</w:t>
      </w:r>
    </w:p>
    <w:p w:rsidR="00622906" w:rsidRDefault="00D23A96">
      <w:pPr>
        <w:pStyle w:val="a5"/>
        <w:framePr w:wrap="none" w:vAnchor="page" w:hAnchor="page" w:x="10742" w:y="15538"/>
        <w:shd w:val="clear" w:color="auto" w:fill="auto"/>
        <w:spacing w:line="260" w:lineRule="exact"/>
      </w:pPr>
      <w:r>
        <w:t>30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677" w:h="797" w:hRule="exact" w:wrap="none" w:vAnchor="page" w:hAnchor="page" w:x="1482" w:y="653"/>
        <w:shd w:val="clear" w:color="auto" w:fill="auto"/>
        <w:spacing w:before="0" w:line="370" w:lineRule="exact"/>
        <w:ind w:left="160" w:firstLine="720"/>
        <w:jc w:val="left"/>
      </w:pPr>
      <w:r>
        <w:lastRenderedPageBreak/>
        <w:t>Данные по максимальным тепловым потокам горячего водоснабжения</w:t>
      </w:r>
      <w:r>
        <w:br/>
        <w:t>в г. Малая Вишера и д. Глутно представлены в таблице 1.4.3.</w:t>
      </w:r>
    </w:p>
    <w:p w:rsidR="00622906" w:rsidRDefault="00D23A96">
      <w:pPr>
        <w:pStyle w:val="2b"/>
        <w:framePr w:wrap="none" w:vAnchor="page" w:hAnchor="page" w:x="9273" w:y="1839"/>
        <w:shd w:val="clear" w:color="auto" w:fill="auto"/>
        <w:spacing w:line="280" w:lineRule="exact"/>
      </w:pPr>
      <w:r>
        <w:t>Таблица 1.4.3.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989"/>
        <w:gridCol w:w="706"/>
        <w:gridCol w:w="706"/>
        <w:gridCol w:w="566"/>
        <w:gridCol w:w="566"/>
        <w:gridCol w:w="562"/>
        <w:gridCol w:w="566"/>
        <w:gridCol w:w="845"/>
        <w:gridCol w:w="811"/>
        <w:gridCol w:w="854"/>
        <w:gridCol w:w="845"/>
        <w:gridCol w:w="715"/>
      </w:tblGrid>
      <w:tr w:rsidR="00622906">
        <w:trPr>
          <w:trHeight w:hRule="exact" w:val="5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№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211pt0"/>
              </w:rPr>
              <w:t>Квар-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тала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Назначе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Этаж-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0"/>
              </w:rPr>
              <w:t>ность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V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"/>
                <w:lang w:val="ru-RU" w:eastAsia="ru-RU" w:bidi="ru-RU"/>
              </w:rPr>
              <w:t>3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  <w:lang w:val="de-DE" w:eastAsia="de-DE" w:bidi="de-DE"/>
              </w:rPr>
              <w:t>m,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чел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</w:rPr>
              <w:t>9о,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qh,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Жилые здания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Обществ. и пром.</w:t>
            </w:r>
            <w:r>
              <w:rPr>
                <w:rStyle w:val="211pt0"/>
              </w:rPr>
              <w:br/>
              <w:t>здания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  <w:lang w:val="de-DE" w:eastAsia="de-DE" w:bidi="de-DE"/>
              </w:rPr>
              <w:t>Qоmax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  <w:lang w:val="de-DE" w:eastAsia="de-DE" w:bidi="de-DE"/>
              </w:rPr>
              <w:t>Qhm,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  <w:lang w:val="de-DE" w:eastAsia="de-DE" w:bidi="de-DE"/>
              </w:rPr>
              <w:t>Qоmax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Qvmax,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Qhm,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МВт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11pt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0"/>
              </w:rPr>
              <w:t>13</w:t>
            </w:r>
          </w:p>
        </w:tc>
      </w:tr>
      <w:tr w:rsidR="00622906">
        <w:trPr>
          <w:trHeight w:hRule="exact" w:val="283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д. Глутно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1944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0,144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сущ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10922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3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Индивидуальные котлы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ИТОГО д. Глутно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3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г.Малая Вишера</w:t>
            </w:r>
          </w:p>
        </w:tc>
      </w:tr>
      <w:tr w:rsidR="00622906">
        <w:trPr>
          <w:trHeight w:hRule="exact" w:val="5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64800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423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1,356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0,825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0,790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9720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0,433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12960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648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4860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5508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ЖС —</w:t>
            </w:r>
            <w:r>
              <w:rPr>
                <w:rStyle w:val="211pt0"/>
              </w:rPr>
              <w:br/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28188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1,257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ЖС —</w:t>
            </w:r>
            <w:r>
              <w:rPr>
                <w:rStyle w:val="211pt0"/>
              </w:rPr>
              <w:br/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177228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7,901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1,373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Индивидуальные котлы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14,049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3,914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—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Детсад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0,069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Кот. №6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0,069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480" w:line="150" w:lineRule="exact"/>
              <w:ind w:firstLine="0"/>
              <w:jc w:val="right"/>
            </w:pPr>
            <w:r>
              <w:rPr>
                <w:rStyle w:val="275pt"/>
              </w:rPr>
              <w:t>(N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48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Спортза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ведение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7140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0,052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—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Столовая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4760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0,175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0,007</w:t>
            </w:r>
          </w:p>
        </w:tc>
      </w:tr>
      <w:tr w:rsidR="00622906">
        <w:trPr>
          <w:trHeight w:hRule="exact" w:val="57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480" w:line="150" w:lineRule="exact"/>
              <w:ind w:firstLine="0"/>
              <w:jc w:val="right"/>
            </w:pPr>
            <w:r>
              <w:rPr>
                <w:rStyle w:val="275pt"/>
              </w:rPr>
              <w:t>(N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48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Гостини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0,015</w:t>
            </w:r>
          </w:p>
        </w:tc>
      </w:tr>
    </w:tbl>
    <w:p w:rsidR="00622906" w:rsidRDefault="00D23A96">
      <w:pPr>
        <w:pStyle w:val="a5"/>
        <w:framePr w:wrap="none" w:vAnchor="page" w:hAnchor="page" w:x="10689" w:y="15549"/>
        <w:shd w:val="clear" w:color="auto" w:fill="auto"/>
        <w:spacing w:line="260" w:lineRule="exact"/>
      </w:pPr>
      <w:r>
        <w:t>31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989"/>
        <w:gridCol w:w="706"/>
        <w:gridCol w:w="706"/>
        <w:gridCol w:w="566"/>
        <w:gridCol w:w="566"/>
        <w:gridCol w:w="562"/>
        <w:gridCol w:w="566"/>
        <w:gridCol w:w="845"/>
        <w:gridCol w:w="811"/>
        <w:gridCol w:w="854"/>
        <w:gridCol w:w="845"/>
        <w:gridCol w:w="715"/>
      </w:tblGrid>
      <w:tr w:rsidR="00622906">
        <w:trPr>
          <w:trHeight w:hRule="exact" w:val="571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211pt0"/>
              </w:rPr>
              <w:t>Квар-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тала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Назначе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Этаж-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0"/>
              </w:rPr>
              <w:t>ность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V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"/>
                <w:lang w:val="ru-RU" w:eastAsia="ru-RU" w:bidi="ru-RU"/>
              </w:rPr>
              <w:t>3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т,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чел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  <w:lang w:val="de-DE" w:eastAsia="de-DE" w:bidi="de-DE"/>
              </w:rPr>
              <w:t>q°,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q^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Жилые здания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Обществ. и пром.</w:t>
            </w:r>
            <w:r>
              <w:rPr>
                <w:rStyle w:val="211pt0"/>
              </w:rPr>
              <w:br/>
              <w:t>здания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  <w:lang w:val="de-DE" w:eastAsia="de-DE" w:bidi="de-DE"/>
              </w:rPr>
              <w:t>Qоmax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  <w:lang w:val="de-DE" w:eastAsia="de-DE" w:bidi="de-DE"/>
              </w:rPr>
              <w:t>Qhm,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Qоmax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Qvmax,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  <w:lang w:val="de-DE" w:eastAsia="de-DE" w:bidi="de-DE"/>
              </w:rPr>
              <w:t>Qhm,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11pt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0"/>
              </w:rPr>
              <w:t>13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Кот. №17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0,388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0,074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- 3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Интернат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5400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0,003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АИТ №1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0,003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—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Детсад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6450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0,030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480" w:line="220" w:lineRule="exact"/>
              <w:ind w:firstLine="0"/>
              <w:jc w:val="right"/>
            </w:pPr>
            <w:r>
              <w:rPr>
                <w:rStyle w:val="211pt0"/>
              </w:rPr>
              <w:t>^г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48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Прачечн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6450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0,349</w:t>
            </w:r>
          </w:p>
        </w:tc>
      </w:tr>
      <w:tr w:rsidR="00622906">
        <w:trPr>
          <w:trHeight w:hRule="exact" w:val="283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БМК №1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0,314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0,379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ИТОГО </w:t>
            </w:r>
            <w:r>
              <w:rPr>
                <w:rStyle w:val="211pt1"/>
              </w:rPr>
              <w:t>г.Малая Вишера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14,049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3,914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1,136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0,525</w:t>
            </w:r>
          </w:p>
        </w:tc>
      </w:tr>
      <w:tr w:rsidR="00622906">
        <w:trPr>
          <w:trHeight w:hRule="exact" w:val="293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ВСЕГО </w:t>
            </w:r>
            <w:r>
              <w:rPr>
                <w:rStyle w:val="211pt1"/>
              </w:rPr>
              <w:t>Маловишерское ГП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14,855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4,040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1,136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0,525</w:t>
            </w:r>
          </w:p>
        </w:tc>
      </w:tr>
    </w:tbl>
    <w:p w:rsidR="00622906" w:rsidRDefault="00D23A96">
      <w:pPr>
        <w:pStyle w:val="28"/>
        <w:framePr w:wrap="none" w:vAnchor="page" w:hAnchor="page" w:x="1482" w:y="5073"/>
        <w:numPr>
          <w:ilvl w:val="0"/>
          <w:numId w:val="5"/>
        </w:numPr>
        <w:shd w:val="clear" w:color="auto" w:fill="auto"/>
        <w:tabs>
          <w:tab w:val="left" w:pos="1618"/>
        </w:tabs>
        <w:spacing w:line="280" w:lineRule="exact"/>
        <w:ind w:left="1020"/>
        <w:jc w:val="both"/>
      </w:pPr>
      <w:bookmarkStart w:id="12" w:name="bookmark13"/>
      <w:r>
        <w:t>Территориальный баланс</w:t>
      </w:r>
      <w:bookmarkEnd w:id="12"/>
    </w:p>
    <w:p w:rsidR="00622906" w:rsidRDefault="00D23A96">
      <w:pPr>
        <w:pStyle w:val="2b"/>
        <w:framePr w:wrap="none" w:vAnchor="page" w:hAnchor="page" w:x="9273" w:y="5443"/>
        <w:shd w:val="clear" w:color="auto" w:fill="auto"/>
        <w:spacing w:line="280" w:lineRule="exact"/>
      </w:pPr>
      <w:r>
        <w:t>Таблица 3.2.1.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581"/>
        <w:gridCol w:w="1320"/>
        <w:gridCol w:w="1315"/>
        <w:gridCol w:w="1320"/>
        <w:gridCol w:w="1325"/>
      </w:tblGrid>
      <w:tr w:rsidR="00622906">
        <w:trPr>
          <w:trHeight w:hRule="exact" w:val="37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№№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Категория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Современное состояние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Расчетный срок</w:t>
            </w:r>
          </w:p>
        </w:tc>
      </w:tr>
      <w:tr w:rsidR="00622906">
        <w:trPr>
          <w:trHeight w:hRule="exact" w:val="24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9418" w:wrap="none" w:vAnchor="page" w:hAnchor="page" w:x="1578" w:y="5806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9418" w:wrap="none" w:vAnchor="page" w:hAnchor="page" w:x="1578" w:y="580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Маловишерское городское поселение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59277,6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59277,6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5pt"/>
              </w:rPr>
              <w:t>Земли сельскохозяйственного</w:t>
            </w:r>
            <w:r>
              <w:rPr>
                <w:rStyle w:val="285pt"/>
              </w:rPr>
              <w:br/>
              <w:t>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11833,9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19,96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11806,8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19,91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2568,0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2570,5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4,34</w:t>
            </w:r>
          </w:p>
        </w:tc>
      </w:tr>
      <w:tr w:rsidR="00622906">
        <w:trPr>
          <w:trHeight w:hRule="exact" w:val="16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III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Земли промышленности, энергетики,</w:t>
            </w:r>
            <w:r>
              <w:rPr>
                <w:rStyle w:val="285pt"/>
              </w:rPr>
              <w:br/>
              <w:t>транспорта, связи, радиовещания,</w:t>
            </w:r>
            <w:r>
              <w:rPr>
                <w:rStyle w:val="285pt"/>
              </w:rPr>
              <w:br/>
              <w:t>телевидения, информатики, земли</w:t>
            </w:r>
            <w:r>
              <w:rPr>
                <w:rStyle w:val="285pt"/>
              </w:rPr>
              <w:br/>
              <w:t>для обеспечения космической</w:t>
            </w:r>
            <w:r>
              <w:rPr>
                <w:rStyle w:val="285pt"/>
              </w:rPr>
              <w:br/>
              <w:t>деятельности, земли обороны,</w:t>
            </w:r>
            <w:r>
              <w:rPr>
                <w:rStyle w:val="285pt"/>
              </w:rPr>
              <w:br/>
              <w:t>безопасности и земли иного</w:t>
            </w:r>
            <w:r>
              <w:rPr>
                <w:rStyle w:val="285pt"/>
              </w:rPr>
              <w:br/>
              <w:t>специального назначения.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144,7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0,29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IV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Земли особо охраняемых природных</w:t>
            </w:r>
            <w:r>
              <w:rPr>
                <w:rStyle w:val="285pt"/>
              </w:rPr>
              <w:br/>
              <w:t>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V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лесного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44621,2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75,27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44621,2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75,27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VI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водного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109,8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109,8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0,19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VII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запаса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0"/>
              </w:rPr>
              <w:t>г. Малая Вишера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2419,0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2421,0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575,9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23,81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719,38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29,71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545,5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22,55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-малоэтажная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-среднеэтажная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17,48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0,72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Общественно-деловая застройка всего,</w:t>
            </w:r>
            <w:r>
              <w:rPr>
                <w:rStyle w:val="285pt0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34,19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1,41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 зона объектов здравоохранения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0,16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Т ерритории рекреационного</w:t>
            </w:r>
            <w:r>
              <w:rPr>
                <w:rStyle w:val="285pt0"/>
              </w:rPr>
              <w:br/>
              <w:t>назначения,</w:t>
            </w:r>
            <w:r>
              <w:rPr>
                <w:rStyle w:val="285pt0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1501,1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62,05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1382,8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57,12</w:t>
            </w:r>
          </w:p>
        </w:tc>
      </w:tr>
      <w:tr w:rsidR="00622906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- Территории занятые водными</w:t>
            </w:r>
            <w:r>
              <w:rPr>
                <w:rStyle w:val="285pt0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25,4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1,05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0"/>
              </w:rPr>
              <w:t>Территории инженерной и</w:t>
            </w:r>
            <w:r>
              <w:rPr>
                <w:rStyle w:val="285pt0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134,0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5,54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137,2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5,67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Т ерритории производственных</w:t>
            </w:r>
            <w:r>
              <w:rPr>
                <w:rStyle w:val="285pt0"/>
              </w:rPr>
              <w:br/>
              <w:t>предприятий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154,6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6,39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284,4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11,75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 производственных 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113,3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213,3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8,81</w:t>
            </w:r>
          </w:p>
        </w:tc>
      </w:tr>
      <w:tr w:rsidR="00622906">
        <w:trPr>
          <w:trHeight w:hRule="exact"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0"/>
              </w:rPr>
              <w:t>- коммунально -складских</w:t>
            </w:r>
            <w:r>
              <w:rPr>
                <w:rStyle w:val="285pt0"/>
              </w:rPr>
              <w:br/>
              <w:t>предприятий и гаражных сооружений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71,0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2,93</w:t>
            </w:r>
          </w:p>
        </w:tc>
      </w:tr>
    </w:tbl>
    <w:p w:rsidR="00622906" w:rsidRDefault="00D23A96">
      <w:pPr>
        <w:pStyle w:val="a5"/>
        <w:framePr w:wrap="none" w:vAnchor="page" w:hAnchor="page" w:x="10689" w:y="15529"/>
        <w:shd w:val="clear" w:color="auto" w:fill="auto"/>
        <w:spacing w:line="260" w:lineRule="exact"/>
      </w:pPr>
      <w:r>
        <w:t>32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581"/>
        <w:gridCol w:w="1320"/>
        <w:gridCol w:w="1315"/>
        <w:gridCol w:w="1320"/>
        <w:gridCol w:w="1325"/>
      </w:tblGrid>
      <w:tr w:rsidR="00622906">
        <w:trPr>
          <w:trHeight w:hRule="exact" w:val="3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lastRenderedPageBreak/>
              <w:t>№№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Категория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Современное состояние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Расчетный срок</w:t>
            </w:r>
          </w:p>
        </w:tc>
      </w:tr>
      <w:tr w:rsidR="00622906">
        <w:trPr>
          <w:trHeight w:hRule="exact" w:val="24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14784" w:wrap="none" w:vAnchor="page" w:hAnchor="page" w:x="1578" w:y="695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14784" w:wrap="none" w:vAnchor="page" w:hAnchor="page" w:x="1578" w:y="695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20,3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13,2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0,55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85pt2"/>
              </w:rPr>
              <w:t>Территории источников</w:t>
            </w:r>
            <w:r>
              <w:rPr>
                <w:rStyle w:val="285pt2"/>
              </w:rPr>
              <w:br/>
              <w:t>водоснабжения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Территория БОС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0,14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Террития кладбищ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0,25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Глутно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45,1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45,5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40,22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40,22</w:t>
            </w:r>
          </w:p>
        </w:tc>
      </w:tr>
      <w:tr w:rsidR="00622906">
        <w:trPr>
          <w:trHeight w:hRule="exact"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 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23,0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19,4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43,08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3,30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3,52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13,75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13,61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Некрасово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14,3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18,18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2,90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Селище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40,4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37,13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37,13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22,2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55,50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22,6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55,94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3,71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3,22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Пруды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2,1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23,81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23,81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9,52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Подмошье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</w:tr>
      <w:tr w:rsidR="00622906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43,33</w:t>
            </w:r>
          </w:p>
        </w:tc>
      </w:tr>
    </w:tbl>
    <w:p w:rsidR="00622906" w:rsidRDefault="00D23A96">
      <w:pPr>
        <w:pStyle w:val="a5"/>
        <w:framePr w:wrap="none" w:vAnchor="page" w:hAnchor="page" w:x="10689" w:y="15525"/>
        <w:shd w:val="clear" w:color="auto" w:fill="auto"/>
        <w:spacing w:line="260" w:lineRule="exact"/>
      </w:pPr>
      <w:r>
        <w:t>33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581"/>
        <w:gridCol w:w="1320"/>
        <w:gridCol w:w="1315"/>
        <w:gridCol w:w="1320"/>
        <w:gridCol w:w="1325"/>
      </w:tblGrid>
      <w:tr w:rsidR="00622906">
        <w:trPr>
          <w:trHeight w:hRule="exact" w:val="3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lastRenderedPageBreak/>
              <w:t>№№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Категория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Современное состояние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Расчетный срок</w:t>
            </w:r>
          </w:p>
        </w:tc>
      </w:tr>
      <w:tr w:rsidR="00622906">
        <w:trPr>
          <w:trHeight w:hRule="exact" w:val="24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8323" w:wrap="none" w:vAnchor="page" w:hAnchor="page" w:x="1578" w:y="699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8323" w:wrap="none" w:vAnchor="page" w:hAnchor="page" w:x="1578" w:y="699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85pt2"/>
              </w:rPr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5,34</w:t>
            </w:r>
          </w:p>
        </w:tc>
      </w:tr>
      <w:tr w:rsidR="00622906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Поддубье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19,0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19,0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40,53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 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54,26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10,6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54,26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4,21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Пустая Вишерка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13,5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13,5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21,48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4,44</w:t>
            </w:r>
          </w:p>
        </w:tc>
      </w:tr>
      <w:tr w:rsidR="00622906">
        <w:trPr>
          <w:trHeight w:hRule="exact"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промышленных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7,41</w:t>
            </w:r>
          </w:p>
        </w:tc>
      </w:tr>
    </w:tbl>
    <w:p w:rsidR="00622906" w:rsidRDefault="00D23A96">
      <w:pPr>
        <w:pStyle w:val="28"/>
        <w:framePr w:w="9485" w:h="5985" w:hRule="exact" w:wrap="none" w:vAnchor="page" w:hAnchor="page" w:x="1578" w:y="9350"/>
        <w:shd w:val="clear" w:color="auto" w:fill="auto"/>
        <w:spacing w:line="280" w:lineRule="exact"/>
        <w:jc w:val="center"/>
      </w:pPr>
      <w:bookmarkStart w:id="13" w:name="bookmark14"/>
      <w:r>
        <w:t>Раздел 4.</w:t>
      </w:r>
      <w:bookmarkEnd w:id="13"/>
    </w:p>
    <w:p w:rsidR="00622906" w:rsidRDefault="00D23A96">
      <w:pPr>
        <w:pStyle w:val="40"/>
        <w:framePr w:w="9485" w:h="5985" w:hRule="exact" w:wrap="none" w:vAnchor="page" w:hAnchor="page" w:x="1578" w:y="9350"/>
        <w:shd w:val="clear" w:color="auto" w:fill="auto"/>
        <w:spacing w:after="296" w:line="322" w:lineRule="exact"/>
        <w:ind w:firstLine="0"/>
        <w:jc w:val="center"/>
      </w:pPr>
      <w:r>
        <w:t>Предложения по строительству, реконструкции и модернизации</w:t>
      </w:r>
      <w:r>
        <w:br/>
        <w:t>объектов централизованных систем водоснабжения</w:t>
      </w:r>
    </w:p>
    <w:p w:rsidR="00622906" w:rsidRDefault="00D23A96">
      <w:pPr>
        <w:pStyle w:val="28"/>
        <w:framePr w:w="9485" w:h="5985" w:hRule="exact" w:wrap="none" w:vAnchor="page" w:hAnchor="page" w:x="1578" w:y="9350"/>
        <w:numPr>
          <w:ilvl w:val="0"/>
          <w:numId w:val="10"/>
        </w:numPr>
        <w:shd w:val="clear" w:color="auto" w:fill="auto"/>
        <w:tabs>
          <w:tab w:val="left" w:pos="937"/>
        </w:tabs>
        <w:spacing w:line="326" w:lineRule="exact"/>
        <w:jc w:val="both"/>
      </w:pPr>
      <w:bookmarkStart w:id="14" w:name="bookmark15"/>
      <w:r>
        <w:t>Перечень основных мероприятий по реализации схем</w:t>
      </w:r>
      <w:r>
        <w:br/>
        <w:t>водоснабжения</w:t>
      </w:r>
      <w:bookmarkEnd w:id="14"/>
    </w:p>
    <w:p w:rsidR="00622906" w:rsidRDefault="00D23A96">
      <w:pPr>
        <w:pStyle w:val="22"/>
        <w:framePr w:w="9485" w:h="5985" w:hRule="exact" w:wrap="none" w:vAnchor="page" w:hAnchor="page" w:x="1578" w:y="9350"/>
        <w:shd w:val="clear" w:color="auto" w:fill="auto"/>
        <w:spacing w:before="0" w:line="370" w:lineRule="exact"/>
        <w:ind w:firstLine="780"/>
        <w:jc w:val="both"/>
      </w:pPr>
      <w:r>
        <w:t>Водоснабжение г.Малая Вишера и д.Глутно предлагается с</w:t>
      </w:r>
      <w:r>
        <w:br/>
        <w:t>реконструкцией сетей водоснабжения, модернизацией водоочистной станции</w:t>
      </w:r>
      <w:r>
        <w:br/>
        <w:t>(ВОС) водозабора на р. Малая Вишерка, тампонированием существующих не</w:t>
      </w:r>
      <w:r>
        <w:br/>
        <w:t>рабочих скважин</w:t>
      </w:r>
    </w:p>
    <w:p w:rsidR="00622906" w:rsidRDefault="00D23A96">
      <w:pPr>
        <w:pStyle w:val="22"/>
        <w:framePr w:w="9485" w:h="5985" w:hRule="exact" w:wrap="none" w:vAnchor="page" w:hAnchor="page" w:x="1578" w:y="9350"/>
        <w:shd w:val="clear" w:color="auto" w:fill="auto"/>
        <w:spacing w:before="0" w:line="370" w:lineRule="exact"/>
        <w:ind w:firstLine="780"/>
        <w:jc w:val="both"/>
      </w:pPr>
      <w:r>
        <w:t>. Для этого необходимо:</w:t>
      </w:r>
    </w:p>
    <w:p w:rsidR="00622906" w:rsidRDefault="00D23A96">
      <w:pPr>
        <w:pStyle w:val="22"/>
        <w:framePr w:w="9485" w:h="5985" w:hRule="exact" w:wrap="none" w:vAnchor="page" w:hAnchor="page" w:x="1578" w:y="9350"/>
        <w:numPr>
          <w:ilvl w:val="0"/>
          <w:numId w:val="11"/>
        </w:numPr>
        <w:shd w:val="clear" w:color="auto" w:fill="auto"/>
        <w:tabs>
          <w:tab w:val="left" w:pos="976"/>
        </w:tabs>
        <w:spacing w:before="0" w:line="370" w:lineRule="exact"/>
        <w:ind w:firstLine="780"/>
        <w:jc w:val="both"/>
      </w:pPr>
      <w:r>
        <w:t>реализация проекта «Водоснабжение г. Малая Вишера питьевой</w:t>
      </w:r>
      <w:r>
        <w:br/>
        <w:t>водой»;</w:t>
      </w:r>
    </w:p>
    <w:p w:rsidR="00622906" w:rsidRDefault="00D23A96">
      <w:pPr>
        <w:pStyle w:val="22"/>
        <w:framePr w:w="9485" w:h="5985" w:hRule="exact" w:wrap="none" w:vAnchor="page" w:hAnchor="page" w:x="1578" w:y="9350"/>
        <w:numPr>
          <w:ilvl w:val="0"/>
          <w:numId w:val="11"/>
        </w:numPr>
        <w:shd w:val="clear" w:color="auto" w:fill="auto"/>
        <w:tabs>
          <w:tab w:val="left" w:pos="1045"/>
        </w:tabs>
        <w:spacing w:before="0" w:line="370" w:lineRule="exact"/>
        <w:ind w:firstLine="780"/>
        <w:jc w:val="both"/>
      </w:pPr>
      <w:r>
        <w:t>модернизация водоочистной станции;</w:t>
      </w:r>
    </w:p>
    <w:p w:rsidR="00622906" w:rsidRDefault="00D23A96">
      <w:pPr>
        <w:pStyle w:val="22"/>
        <w:framePr w:w="9485" w:h="5985" w:hRule="exact" w:wrap="none" w:vAnchor="page" w:hAnchor="page" w:x="1578" w:y="9350"/>
        <w:numPr>
          <w:ilvl w:val="0"/>
          <w:numId w:val="11"/>
        </w:numPr>
        <w:shd w:val="clear" w:color="auto" w:fill="auto"/>
        <w:tabs>
          <w:tab w:val="left" w:pos="980"/>
        </w:tabs>
        <w:spacing w:before="0" w:line="370" w:lineRule="exact"/>
        <w:ind w:firstLine="780"/>
        <w:jc w:val="both"/>
      </w:pPr>
      <w:r>
        <w:t>поэтапное оснащение всех действующих артезианских скважин</w:t>
      </w:r>
      <w:r>
        <w:br/>
        <w:t>установками обезжелезивания и перевода в автоматизированный режим</w:t>
      </w:r>
      <w:r>
        <w:br/>
        <w:t>работы</w:t>
      </w:r>
    </w:p>
    <w:p w:rsidR="00622906" w:rsidRDefault="00D23A96">
      <w:pPr>
        <w:pStyle w:val="a5"/>
        <w:framePr w:wrap="none" w:vAnchor="page" w:hAnchor="page" w:x="10689" w:y="15529"/>
        <w:shd w:val="clear" w:color="auto" w:fill="auto"/>
        <w:spacing w:line="260" w:lineRule="exact"/>
      </w:pPr>
      <w:r>
        <w:t>34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370" w:lineRule="exact"/>
        <w:ind w:firstLine="740"/>
        <w:jc w:val="both"/>
      </w:pPr>
      <w:r>
        <w:lastRenderedPageBreak/>
        <w:t>устройство кольцевых сетей объединённого хозяйственно-питьевого,</w:t>
      </w:r>
      <w:r>
        <w:br/>
        <w:t>противопожарного и поливочного водопровода 0 280^63 мм с тупиковыми</w:t>
      </w:r>
      <w:r>
        <w:br/>
        <w:t>участками;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370" w:lineRule="exact"/>
        <w:ind w:firstLine="740"/>
        <w:jc w:val="both"/>
      </w:pPr>
      <w:r>
        <w:t>подключение действующих сетей к планируемым с поэтапной</w:t>
      </w:r>
      <w:r>
        <w:br/>
        <w:t>заменой изношенных участков;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82"/>
        </w:tabs>
        <w:spacing w:before="0" w:line="370" w:lineRule="exact"/>
        <w:ind w:firstLine="740"/>
        <w:jc w:val="both"/>
      </w:pPr>
      <w:r>
        <w:t>для учёта расхода воды предлагается устройство водомерных узлов в</w:t>
      </w:r>
      <w:r>
        <w:br/>
        <w:t>каждом здании, оборудованном внутренним водопроводом.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78"/>
        </w:tabs>
        <w:spacing w:before="0" w:line="370" w:lineRule="exact"/>
        <w:ind w:firstLine="740"/>
        <w:jc w:val="both"/>
      </w:pPr>
      <w:r>
        <w:t>водомерными узлами также оснастить каждую действующую</w:t>
      </w:r>
      <w:r>
        <w:br/>
        <w:t>артезианскую скважину.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68"/>
        </w:tabs>
        <w:spacing w:before="0" w:line="370" w:lineRule="exact"/>
        <w:ind w:firstLine="740"/>
        <w:jc w:val="both"/>
      </w:pPr>
      <w:r>
        <w:t>устройство оборотного водоснабжения для технологических</w:t>
      </w:r>
      <w:r>
        <w:br/>
        <w:t>процессов на производственных предприятиях для снижения экономии</w:t>
      </w:r>
      <w:r>
        <w:br/>
        <w:t>потребления свежей воды.</w:t>
      </w:r>
    </w:p>
    <w:p w:rsidR="00622906" w:rsidRDefault="00D23A96">
      <w:pPr>
        <w:pStyle w:val="40"/>
        <w:framePr w:w="9408" w:h="14736" w:hRule="exact" w:wrap="none" w:vAnchor="page" w:hAnchor="page" w:x="1617" w:y="638"/>
        <w:shd w:val="clear" w:color="auto" w:fill="auto"/>
        <w:ind w:firstLine="740"/>
      </w:pPr>
      <w:r>
        <w:t>Первый этап строительства- 2014-2019 годы: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2"/>
        </w:tabs>
        <w:spacing w:before="0" w:line="370" w:lineRule="exact"/>
        <w:ind w:firstLine="0"/>
        <w:jc w:val="both"/>
      </w:pPr>
      <w:r>
        <w:t>модернизация водоочистной станции (ВОС);</w:t>
      </w:r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line="370" w:lineRule="exact"/>
        <w:ind w:firstLine="0"/>
        <w:jc w:val="both"/>
      </w:pPr>
      <w:r>
        <w:t>-строительство артезианских скважин и водопроводных сетей в г.Малая</w:t>
      </w:r>
      <w:r>
        <w:br/>
        <w:t>Вишера;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2"/>
        </w:tabs>
        <w:spacing w:before="0" w:line="370" w:lineRule="exact"/>
        <w:ind w:firstLine="0"/>
        <w:jc w:val="both"/>
      </w:pPr>
      <w:r>
        <w:t>замена участков централизованной сети магистральных водоводов,</w:t>
      </w:r>
      <w:r>
        <w:br/>
        <w:t>обеспечивающих возможность качественного снабжения водой населения и</w:t>
      </w:r>
      <w:r>
        <w:br/>
        <w:t>предприятий;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7"/>
        </w:tabs>
        <w:spacing w:before="0" w:line="370" w:lineRule="exact"/>
        <w:ind w:firstLine="0"/>
        <w:jc w:val="both"/>
      </w:pPr>
      <w:r>
        <w:t>модернизация объектов инженерной инфраструктуры путем внедрения</w:t>
      </w:r>
      <w:r>
        <w:br/>
        <w:t>ресурсо- и энергосберегающих технологий;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2"/>
        </w:tabs>
        <w:spacing w:before="0" w:line="370" w:lineRule="exact"/>
        <w:ind w:firstLine="0"/>
        <w:jc w:val="both"/>
      </w:pPr>
      <w:r>
        <w:t>установка приборов учета;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82"/>
        </w:tabs>
        <w:spacing w:before="0" w:after="360" w:line="370" w:lineRule="exact"/>
        <w:ind w:firstLine="0"/>
        <w:jc w:val="both"/>
      </w:pPr>
      <w:r>
        <w:t>строительство магистральных трубопроводов для обеспечения водой вновь</w:t>
      </w:r>
      <w:r>
        <w:br/>
        <w:t>застроенных территорий 1-й очереди строительства;</w:t>
      </w:r>
    </w:p>
    <w:p w:rsidR="00622906" w:rsidRDefault="00D23A96">
      <w:pPr>
        <w:pStyle w:val="28"/>
        <w:framePr w:w="9408" w:h="14736" w:hRule="exact" w:wrap="none" w:vAnchor="page" w:hAnchor="page" w:x="1617" w:y="638"/>
        <w:shd w:val="clear" w:color="auto" w:fill="auto"/>
        <w:spacing w:line="370" w:lineRule="exact"/>
        <w:ind w:firstLine="740"/>
        <w:jc w:val="both"/>
      </w:pPr>
      <w:bookmarkStart w:id="15" w:name="bookmark16"/>
      <w:r>
        <w:t>Второй этап строительства- 2019-2024 годы:</w:t>
      </w:r>
      <w:bookmarkEnd w:id="15"/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490"/>
        </w:tabs>
        <w:spacing w:before="0" w:line="370" w:lineRule="exact"/>
        <w:ind w:firstLine="0"/>
        <w:jc w:val="both"/>
      </w:pPr>
      <w:r>
        <w:t>строительство магистральных трубопроводов для планируемой на</w:t>
      </w:r>
      <w:r>
        <w:br/>
        <w:t>расчетный срок застройки.</w:t>
      </w:r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after="432" w:line="370" w:lineRule="exact"/>
        <w:ind w:firstLine="740"/>
        <w:jc w:val="both"/>
      </w:pPr>
      <w:r>
        <w:t>Карта существующего и планируемого размещения объектов</w:t>
      </w:r>
      <w:r>
        <w:br/>
        <w:t>централизованных систем водоснабжения представлена на схеме №1.</w:t>
      </w:r>
    </w:p>
    <w:p w:rsidR="00622906" w:rsidRDefault="00D23A96">
      <w:pPr>
        <w:pStyle w:val="28"/>
        <w:framePr w:w="9408" w:h="14736" w:hRule="exact" w:wrap="none" w:vAnchor="page" w:hAnchor="page" w:x="1617" w:y="638"/>
        <w:numPr>
          <w:ilvl w:val="0"/>
          <w:numId w:val="10"/>
        </w:numPr>
        <w:shd w:val="clear" w:color="auto" w:fill="auto"/>
        <w:tabs>
          <w:tab w:val="left" w:pos="594"/>
        </w:tabs>
        <w:spacing w:after="205" w:line="280" w:lineRule="exact"/>
        <w:jc w:val="both"/>
      </w:pPr>
      <w:bookmarkStart w:id="16" w:name="bookmark17"/>
      <w:r>
        <w:t>Санитарные характеристики источников водоснабжения</w:t>
      </w:r>
      <w:bookmarkEnd w:id="16"/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line="370" w:lineRule="exact"/>
        <w:ind w:firstLine="600"/>
        <w:jc w:val="both"/>
      </w:pPr>
      <w:r>
        <w:t>В целях решения задач по сохранению водных объектов и улучшения</w:t>
      </w:r>
      <w:r>
        <w:br/>
        <w:t>качества воды, необходимо реализовать комплекс мероприятий,</w:t>
      </w:r>
      <w:r>
        <w:br/>
        <w:t>направленных на: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872"/>
        </w:tabs>
        <w:spacing w:before="0" w:line="370" w:lineRule="exact"/>
        <w:ind w:firstLine="600"/>
        <w:jc w:val="both"/>
      </w:pPr>
      <w:r>
        <w:t>уменьшение поступлений загрязняющих веществ в водные объекты;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843"/>
        </w:tabs>
        <w:spacing w:before="0" w:line="370" w:lineRule="exact"/>
        <w:ind w:firstLine="600"/>
        <w:jc w:val="both"/>
      </w:pPr>
      <w:r>
        <w:t>установление специального режима хозяйственной и иных видов</w:t>
      </w:r>
      <w:r>
        <w:br/>
        <w:t>деятельности в прибрежных защитных полосах и водоохранных зонах.</w:t>
      </w:r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line="370" w:lineRule="exact"/>
        <w:ind w:firstLine="600"/>
        <w:jc w:val="both"/>
      </w:pPr>
      <w:r>
        <w:t>В соответствии с проектом Зона санитарной охраны источника</w:t>
      </w:r>
    </w:p>
    <w:p w:rsidR="00622906" w:rsidRDefault="00D23A96">
      <w:pPr>
        <w:pStyle w:val="a5"/>
        <w:framePr w:w="9408" w:h="289" w:hRule="exact" w:wrap="none" w:vAnchor="page" w:hAnchor="page" w:x="1617" w:y="15558"/>
        <w:shd w:val="clear" w:color="auto" w:fill="auto"/>
        <w:spacing w:line="260" w:lineRule="exact"/>
        <w:jc w:val="right"/>
      </w:pPr>
      <w:r>
        <w:t>35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0"/>
        <w:jc w:val="both"/>
      </w:pPr>
      <w:r>
        <w:lastRenderedPageBreak/>
        <w:t>водоснабжения состоит из трех поясов (СанПиН 2.1.4.1110-02). Согласно</w:t>
      </w:r>
      <w:r>
        <w:br/>
        <w:t>СанПиН 2.1.4.1110-02 граница первого пояса для водозабора,</w:t>
      </w:r>
      <w:r>
        <w:br/>
        <w:t>расположенного на реке Малая Вишерка устанавливается 100 м от линии</w:t>
      </w:r>
      <w:r>
        <w:br/>
        <w:t>уреза воды по прилегающему к водозабору берегу, 200м вверх по течению от</w:t>
      </w:r>
      <w:r>
        <w:br/>
        <w:t>водозабора, 100м вниз по течению от водозабора. Водопроводные</w:t>
      </w:r>
      <w:r>
        <w:br/>
        <w:t>сооружения и водоводы расположены на территории водозабора, в пределах</w:t>
      </w:r>
      <w:r>
        <w:br/>
        <w:t>первого пояса зоны санитарной охраны источника водоснабжения.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Границей второго пояса 500м (боковые границы). Учитывая, что</w:t>
      </w:r>
      <w:r>
        <w:br/>
        <w:t>водоток на участке выше г. Малая Вишера зарегулирован двумя плотинами</w:t>
      </w:r>
      <w:r>
        <w:br/>
        <w:t>на протяжении нескольких километров верхняя граница установлена 3км, и</w:t>
      </w:r>
      <w:r>
        <w:br/>
        <w:t>250м по берегу вниз по течению от водозабора.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Границы третьего пояса вверх и вниз по течению совпадают с</w:t>
      </w:r>
      <w:r>
        <w:br/>
        <w:t>границами второго пояса, боковые границы приняты равными 3 км.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640"/>
        <w:jc w:val="both"/>
      </w:pPr>
      <w:r>
        <w:t>Зона санитарной охраны подземного источника водоснабжения состоит</w:t>
      </w:r>
      <w:r>
        <w:br/>
        <w:t>из трех поясов (СанПиН 2.1.4.1110-02). Согласно СанПиН 2.1.4.1110-02</w:t>
      </w:r>
      <w:r>
        <w:br/>
        <w:t>граница первого пояса для защищенных подземных вод устанавливается на</w:t>
      </w:r>
      <w:r>
        <w:br/>
        <w:t>расстоянии 30 м от водозабора. По проекту территория первого пояса будет</w:t>
      </w:r>
      <w:r>
        <w:br/>
        <w:t>иметь ограждение. Радиусы второго и третьего поясов получены расчетным</w:t>
      </w:r>
      <w:r>
        <w:br/>
        <w:t>путем и равны соответственно 128 м и 862,5 м.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Организации ЗСО для подземных источников водоснабжения должна</w:t>
      </w:r>
      <w:r>
        <w:rPr>
          <w:rStyle w:val="29"/>
        </w:rPr>
        <w:br/>
        <w:t>предшествовать разработка ее проекта, в который включаются: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tabs>
          <w:tab w:val="left" w:pos="1082"/>
        </w:tabs>
        <w:spacing w:before="0" w:line="370" w:lineRule="exact"/>
        <w:ind w:firstLine="740"/>
        <w:jc w:val="both"/>
      </w:pPr>
      <w:r>
        <w:rPr>
          <w:rStyle w:val="29"/>
        </w:rPr>
        <w:t>а)</w:t>
      </w:r>
      <w:r>
        <w:rPr>
          <w:rStyle w:val="29"/>
        </w:rPr>
        <w:tab/>
        <w:t>определение границ зоны и составляющих ее поясов;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tabs>
          <w:tab w:val="left" w:pos="1071"/>
        </w:tabs>
        <w:spacing w:before="0" w:line="374" w:lineRule="exact"/>
        <w:ind w:firstLine="740"/>
        <w:jc w:val="both"/>
      </w:pPr>
      <w:r>
        <w:rPr>
          <w:rStyle w:val="29"/>
        </w:rPr>
        <w:t>б)</w:t>
      </w:r>
      <w:r>
        <w:rPr>
          <w:rStyle w:val="29"/>
        </w:rPr>
        <w:tab/>
        <w:t>план мероприятий по улучшению санитарного состояния территории</w:t>
      </w:r>
      <w:r>
        <w:rPr>
          <w:rStyle w:val="29"/>
        </w:rPr>
        <w:br/>
        <w:t>ЗСО и предупреждению загрязнения источника;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tabs>
          <w:tab w:val="left" w:pos="1062"/>
        </w:tabs>
        <w:spacing w:before="0" w:after="304" w:line="374" w:lineRule="exact"/>
        <w:ind w:firstLine="740"/>
        <w:jc w:val="both"/>
      </w:pPr>
      <w:r>
        <w:t>в)</w:t>
      </w:r>
      <w:r>
        <w:tab/>
        <w:t>правила и режим хозяйственного использования территорий трех</w:t>
      </w:r>
      <w:r>
        <w:br/>
        <w:t>поясов ЗСО.</w:t>
      </w:r>
    </w:p>
    <w:p w:rsidR="00622906" w:rsidRDefault="00D23A96">
      <w:pPr>
        <w:pStyle w:val="28"/>
        <w:framePr w:w="9418" w:h="14866" w:hRule="exact" w:wrap="none" w:vAnchor="page" w:hAnchor="page" w:x="1612" w:y="633"/>
        <w:numPr>
          <w:ilvl w:val="0"/>
          <w:numId w:val="10"/>
        </w:numPr>
        <w:shd w:val="clear" w:color="auto" w:fill="auto"/>
        <w:tabs>
          <w:tab w:val="left" w:pos="534"/>
        </w:tabs>
        <w:spacing w:after="300" w:line="370" w:lineRule="exact"/>
        <w:jc w:val="both"/>
      </w:pPr>
      <w:bookmarkStart w:id="17" w:name="bookmark18"/>
      <w:r>
        <w:t>Сведения об анализе общего состояния потенциального источника</w:t>
      </w:r>
      <w:r>
        <w:br/>
        <w:t>водоснабжения (водозабор из реки Малая Вишерка)</w:t>
      </w:r>
      <w:bookmarkEnd w:id="17"/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Река Малая Вишерка является основным источником водоснабжения.</w:t>
      </w:r>
      <w:r>
        <w:br/>
        <w:t>Вода из водного источника характеризуется высокой цветностью 250-300</w:t>
      </w:r>
      <w:r>
        <w:br/>
        <w:t>град., малой мутностью 1,2-3,5 мг/л. Низкой щелочностью 0,3-0,4мг/л малой</w:t>
      </w:r>
      <w:r>
        <w:br/>
        <w:t>жесткостью 0,8-2,5 мг/л, высоким содержанием железа 1,5-5,0мг/л.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На ВОС имеется два водовода для подачи воды населению и</w:t>
      </w:r>
      <w:r>
        <w:br/>
        <w:t>предприятиям . Водовод питьевой воды Ду=150мм, производительностью</w:t>
      </w:r>
      <w:r>
        <w:br/>
        <w:t xml:space="preserve">2400м3/сут и водовод технической воды Ду=200мм, производительностью </w:t>
      </w:r>
      <w:r>
        <w:rPr>
          <w:lang w:val="de-DE" w:eastAsia="de-DE" w:bidi="de-DE"/>
        </w:rPr>
        <w:t>6-</w:t>
      </w:r>
      <w:r>
        <w:br/>
      </w:r>
      <w:r>
        <w:rPr>
          <w:lang w:val="de-DE" w:eastAsia="de-DE" w:bidi="de-DE"/>
        </w:rPr>
        <w:t>7</w:t>
      </w:r>
      <w:r>
        <w:t xml:space="preserve"> тыс.м3/сут. Питьевая вода проходит систему очистки на 7 контактных</w:t>
      </w:r>
      <w:r>
        <w:br/>
        <w:t>осветлителях, техническая вода обрабатывается только ГПХН (гипохлоридом</w:t>
      </w:r>
      <w:r>
        <w:br/>
        <w:t>натрия), и очистку на фильтрах не проходит.</w:t>
      </w:r>
    </w:p>
    <w:p w:rsidR="00622906" w:rsidRDefault="00D23A96">
      <w:pPr>
        <w:pStyle w:val="a5"/>
        <w:framePr w:wrap="none" w:vAnchor="page" w:hAnchor="page" w:x="10684" w:y="15529"/>
        <w:shd w:val="clear" w:color="auto" w:fill="auto"/>
        <w:spacing w:line="260" w:lineRule="exact"/>
      </w:pPr>
      <w:r>
        <w:t>36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lastRenderedPageBreak/>
        <w:t>Из параметров заложенных в существующей технологии и ныне</w:t>
      </w:r>
      <w:r>
        <w:rPr>
          <w:rStyle w:val="25"/>
        </w:rPr>
        <w:t>ш</w:t>
      </w:r>
      <w:r>
        <w:t>ним</w:t>
      </w:r>
      <w:r>
        <w:br/>
        <w:t>качестве воды в реке Малая Вишерка ясно, что действующая технология</w:t>
      </w:r>
      <w:r>
        <w:br/>
        <w:t>очистки воды не может обеспечить требований, отвечающих современным</w:t>
      </w:r>
      <w:r>
        <w:br/>
        <w:t>нормативам питьевой. Дополнительной проблемой является традиционная</w:t>
      </w:r>
      <w:r>
        <w:br/>
        <w:t>ситуация с отставанием замены ветхих подземных трубопроводов, что</w:t>
      </w:r>
      <w:r>
        <w:br/>
        <w:t>связано со скрытостью значительных объемов потерь и утечек воды. Однако</w:t>
      </w:r>
      <w:r>
        <w:br/>
        <w:t>основная проблема заключается в несоответствии применяемой технологии</w:t>
      </w:r>
      <w:r>
        <w:br/>
        <w:t>очистки.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Поэтому в программе модернизации ВОС должно быть предусмотрено</w:t>
      </w:r>
      <w:r>
        <w:br/>
        <w:t>два направления: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0"/>
        <w:jc w:val="both"/>
      </w:pPr>
      <w:r>
        <w:t>- увеличение производительности станции до 5 тыс. м3/сут., для исключения</w:t>
      </w:r>
      <w:r>
        <w:br/>
        <w:t>подачи воды потребителям технической воды. Вся вода должна проходить</w:t>
      </w:r>
      <w:r>
        <w:br/>
        <w:t>систему очистки.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after="240" w:line="370" w:lineRule="exact"/>
        <w:ind w:firstLine="0"/>
        <w:jc w:val="both"/>
      </w:pPr>
      <w:r>
        <w:t>-доведение качества подаваемой питьевой воды до норм СанПин «Вода</w:t>
      </w:r>
      <w:r>
        <w:br/>
        <w:t>питьевая»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rPr>
          <w:rStyle w:val="25"/>
        </w:rPr>
        <w:t>Подземные воды Маловишерского городского поселения.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tabs>
          <w:tab w:val="left" w:pos="7469"/>
        </w:tabs>
        <w:spacing w:before="0" w:line="370" w:lineRule="exact"/>
        <w:ind w:firstLine="740"/>
        <w:jc w:val="both"/>
      </w:pPr>
      <w:r>
        <w:t>Территория Маловишерского городского поселения расположена в</w:t>
      </w:r>
      <w:r>
        <w:br/>
        <w:t>пределах Ленинградского артезианского бассейна. Основными особенностя-</w:t>
      </w:r>
      <w:r>
        <w:br/>
        <w:t>ми, влияющими на гидрогеологические условия и формирование</w:t>
      </w:r>
      <w:r>
        <w:br/>
        <w:t>химического состава подземных вод, являются:</w:t>
      </w:r>
      <w:r>
        <w:tab/>
        <w:t>расчлененность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0"/>
        <w:jc w:val="both"/>
      </w:pPr>
      <w:r>
        <w:t>современного рельефа, наличие древних погребенных долин и тектонически</w:t>
      </w:r>
      <w:r>
        <w:br/>
        <w:t>ослабленных зон, способствующих разгрузке вод глубоких горизонтов,</w:t>
      </w:r>
      <w:r>
        <w:br/>
        <w:t>частичная загипсованность некоторых водовмещающих пород, наличие</w:t>
      </w:r>
      <w:r>
        <w:br/>
        <w:t>водоупорных горизонтов.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В гидрогеологическом разрезе выделяются две группы подземных вод,</w:t>
      </w:r>
      <w:r>
        <w:br/>
        <w:t>различающихся по условиям залегания, движения, химическому составу</w:t>
      </w:r>
      <w:r>
        <w:br/>
        <w:t>воды четвертичных и дочетвертичных отложений.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Воды первой группы содержатся во всех генетических типах</w:t>
      </w:r>
      <w:r>
        <w:br/>
        <w:t>четвертичных отложений. Водовмещающими породами в них являются</w:t>
      </w:r>
      <w:r>
        <w:br/>
        <w:t>пески различной зернистости, нередко с прослоями гравийно-галечного</w:t>
      </w:r>
      <w:r>
        <w:br/>
        <w:t>материала, слагающие озерные, озерно-аллювиальные, озерно-ледниковые и</w:t>
      </w:r>
      <w:r>
        <w:br/>
        <w:t>зандровые равнины, озы и камы, встречающиеся в виде линз и прослоев</w:t>
      </w:r>
      <w:r>
        <w:br/>
        <w:t>различной мощности в валунных глинах и суглинках. Содержатся они и в</w:t>
      </w:r>
      <w:r>
        <w:br/>
        <w:t>торфяниках.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По характеру циркуляции подземные воды в четвертичных от-</w:t>
      </w:r>
      <w:r>
        <w:br/>
        <w:t>ложениях паровые. Г лубина их залегания в пределах района не превышает,</w:t>
      </w:r>
      <w:r>
        <w:br/>
        <w:t>как правило, нескольких метров. Наибольшее распространение имеют воды</w:t>
      </w:r>
      <w:r>
        <w:br/>
        <w:t>со свободной поверхностью. Напорные воды приурочены к водоносным</w:t>
      </w:r>
      <w:r>
        <w:br/>
        <w:t>комплексам, залегающим под ледниковыми суглинками, являющимися</w:t>
      </w:r>
    </w:p>
    <w:p w:rsidR="00622906" w:rsidRDefault="00D23A96">
      <w:pPr>
        <w:pStyle w:val="a5"/>
        <w:framePr w:w="9408" w:h="289" w:hRule="exact" w:wrap="none" w:vAnchor="page" w:hAnchor="page" w:x="1617" w:y="15558"/>
        <w:shd w:val="clear" w:color="auto" w:fill="auto"/>
        <w:spacing w:line="260" w:lineRule="exact"/>
        <w:jc w:val="right"/>
      </w:pPr>
      <w:r>
        <w:t>37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0"/>
        <w:jc w:val="both"/>
      </w:pPr>
      <w:r>
        <w:lastRenderedPageBreak/>
        <w:t>относительным водоупором. Питание четвертичных водоносных горизонтов</w:t>
      </w:r>
      <w:r>
        <w:br/>
        <w:t>происходит в основном за счет атмосферных осадков, в долинах крупных рек</w:t>
      </w:r>
      <w:r>
        <w:br/>
        <w:t>(р.Мста) - за счет подтока вод дочетвертичных отложений. Разгрузка</w:t>
      </w:r>
      <w:r>
        <w:br/>
        <w:t>осуществляется современной гидрографической сетью.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Воды, содержащиеся в четвертичных отложениях повсеместно</w:t>
      </w:r>
      <w:r>
        <w:br/>
        <w:t>пресные.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Нужды сельского населения вполне удовлетворяются тем количеством</w:t>
      </w:r>
      <w:r>
        <w:br/>
        <w:t>воды, которое получается из колодцев, вскрывающих четвертичные</w:t>
      </w:r>
      <w:r>
        <w:br/>
        <w:t>отложения.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Для централизованного водоснабжения четвертичные горизонты, за</w:t>
      </w:r>
      <w:r>
        <w:br/>
        <w:t>исключением межморенного, практического значения не имеют.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Основными источниками пресных вод на территории района являются</w:t>
      </w:r>
      <w:r>
        <w:br/>
        <w:t>дочетвертичные горизонты (комплексы), и именно на них рекомендуется</w:t>
      </w:r>
      <w:r>
        <w:br/>
        <w:t>базировать централизованное водоснабжение сельскохозяйственных и</w:t>
      </w:r>
      <w:r>
        <w:br/>
        <w:t>промышленных объектов.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В пределах Маловишерского городского поселения основными</w:t>
      </w:r>
      <w:r>
        <w:br/>
        <w:t>водоносными комплексами являются верхнедевонские отложения.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В западной части района это нижневоронежский совместно с</w:t>
      </w:r>
      <w:r>
        <w:br/>
        <w:t>бурегским и саргаевско-семилукским комплексами. Здесь водовмещающими</w:t>
      </w:r>
      <w:r>
        <w:br/>
        <w:t>породами являются прослои песков, песчаников, известняков, часто</w:t>
      </w:r>
      <w:r>
        <w:br/>
        <w:t>трещиноватых, доломитов, мощностью от 0,1 до 8 м, иногда до 15 м. На</w:t>
      </w:r>
      <w:r>
        <w:br/>
        <w:t>остальной части района водоносным комплексом служат верхневоронежско-</w:t>
      </w:r>
      <w:r>
        <w:br/>
        <w:t>данковский и нижневоронежский горизонты. Здесь водоносные прослои</w:t>
      </w:r>
      <w:r>
        <w:br/>
        <w:t>гидравлически связаны между собой и представлены переслаиванием</w:t>
      </w:r>
      <w:r>
        <w:br/>
        <w:t>глинистых, песчаных и карбонатных пород, Мощность песчаных прослоев 1 -</w:t>
      </w:r>
      <w:r>
        <w:br/>
        <w:t>6 м, карбонатных 0,5-10 м.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Следует отметить, что все скважины вскрыли пресные воды и по</w:t>
      </w:r>
      <w:r>
        <w:br/>
        <w:t>гидрогеологическим условиям вся территория Маловишерского городского</w:t>
      </w:r>
      <w:r>
        <w:br/>
        <w:t>поселения является обеспеченной.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after="244" w:line="370" w:lineRule="exact"/>
        <w:ind w:firstLine="740"/>
        <w:jc w:val="both"/>
      </w:pPr>
      <w:r>
        <w:t>Рекомендуемая глубина скважин от 80 и у западной границы района, до</w:t>
      </w:r>
      <w:r>
        <w:br/>
        <w:t>120-130 м на остальной площади. Величина допустимых понижений 40-80 м.</w:t>
      </w:r>
      <w:r>
        <w:br/>
        <w:t>При этом глубина скважины должна быть на 10-15 м меньше зоны пресных</w:t>
      </w:r>
      <w:r>
        <w:br/>
        <w:t>вод.</w:t>
      </w:r>
    </w:p>
    <w:p w:rsidR="00622906" w:rsidRDefault="00D23A96">
      <w:pPr>
        <w:pStyle w:val="28"/>
        <w:framePr w:w="9418" w:h="14035" w:hRule="exact" w:wrap="none" w:vAnchor="page" w:hAnchor="page" w:x="1612" w:y="633"/>
        <w:numPr>
          <w:ilvl w:val="0"/>
          <w:numId w:val="10"/>
        </w:numPr>
        <w:shd w:val="clear" w:color="auto" w:fill="auto"/>
        <w:tabs>
          <w:tab w:val="left" w:pos="534"/>
        </w:tabs>
        <w:spacing w:line="365" w:lineRule="exact"/>
        <w:jc w:val="both"/>
      </w:pPr>
      <w:bookmarkStart w:id="18" w:name="bookmark19"/>
      <w:r>
        <w:t>Сведения о вновь строящихся, реконструируемых объектах системы</w:t>
      </w:r>
      <w:r>
        <w:br/>
        <w:t>водоснабжения</w:t>
      </w:r>
      <w:bookmarkEnd w:id="18"/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65" w:lineRule="exact"/>
        <w:ind w:firstLine="880"/>
        <w:jc w:val="left"/>
      </w:pPr>
      <w:r>
        <w:t>Мероприятия по подключению объектов капитального строительства</w:t>
      </w:r>
      <w:r>
        <w:br/>
        <w:t>к системе водоснабжения приведены в таблице 4.4.1.</w:t>
      </w:r>
    </w:p>
    <w:p w:rsidR="00622906" w:rsidRDefault="00D23A96">
      <w:pPr>
        <w:pStyle w:val="a5"/>
        <w:framePr w:wrap="none" w:vAnchor="page" w:hAnchor="page" w:x="10684" w:y="15529"/>
        <w:shd w:val="clear" w:color="auto" w:fill="auto"/>
        <w:spacing w:line="260" w:lineRule="exact"/>
      </w:pPr>
      <w:r>
        <w:t>38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b"/>
        <w:framePr w:wrap="none" w:vAnchor="page" w:hAnchor="page" w:x="9481" w:y="1105"/>
        <w:shd w:val="clear" w:color="auto" w:fill="auto"/>
        <w:spacing w:line="280" w:lineRule="exact"/>
      </w:pPr>
      <w:r>
        <w:lastRenderedPageBreak/>
        <w:t>Таблица 4.4.1</w:t>
      </w:r>
    </w:p>
    <w:p w:rsidR="00622906" w:rsidRDefault="00D23A96" w:rsidP="00871F3C">
      <w:pPr>
        <w:pStyle w:val="28"/>
        <w:framePr w:w="9941" w:h="802" w:hRule="exact" w:wrap="none" w:vAnchor="page" w:hAnchor="page" w:x="1396" w:y="11536"/>
        <w:numPr>
          <w:ilvl w:val="0"/>
          <w:numId w:val="10"/>
        </w:numPr>
        <w:shd w:val="clear" w:color="auto" w:fill="auto"/>
        <w:tabs>
          <w:tab w:val="left" w:pos="1009"/>
        </w:tabs>
        <w:spacing w:line="370" w:lineRule="exact"/>
        <w:ind w:left="440" w:right="160"/>
        <w:jc w:val="both"/>
      </w:pPr>
      <w:bookmarkStart w:id="19" w:name="bookmark20"/>
      <w:r>
        <w:t>Сведения об оснащенности зданий, строений, сооружений приборами</w:t>
      </w:r>
      <w:r>
        <w:br/>
        <w:t>учета воды</w:t>
      </w:r>
      <w:bookmarkEnd w:id="19"/>
    </w:p>
    <w:p w:rsidR="00622906" w:rsidRDefault="00D23A96">
      <w:pPr>
        <w:pStyle w:val="2b"/>
        <w:framePr w:wrap="none" w:vAnchor="page" w:hAnchor="page" w:x="9414" w:y="11981"/>
        <w:shd w:val="clear" w:color="auto" w:fill="auto"/>
        <w:spacing w:line="280" w:lineRule="exact"/>
      </w:pPr>
      <w:r>
        <w:t>Таблица 4.5.1.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1133"/>
        <w:gridCol w:w="850"/>
        <w:gridCol w:w="994"/>
        <w:gridCol w:w="696"/>
        <w:gridCol w:w="850"/>
        <w:gridCol w:w="1426"/>
      </w:tblGrid>
      <w:tr w:rsidR="00622906">
        <w:trPr>
          <w:trHeight w:hRule="exact" w:val="9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285pt1"/>
              </w:rPr>
              <w:t>№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60" w:line="170" w:lineRule="exact"/>
              <w:ind w:left="240" w:firstLine="0"/>
              <w:jc w:val="left"/>
            </w:pPr>
            <w:r>
              <w:rPr>
                <w:rStyle w:val="285pt1"/>
              </w:rPr>
              <w:t>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Адрес МКД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Год ввода</w:t>
            </w:r>
            <w:r>
              <w:rPr>
                <w:rStyle w:val="285pt1"/>
              </w:rPr>
              <w:br/>
              <w:t>в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  <w:jc w:val="right"/>
            </w:pPr>
            <w:r>
              <w:rPr>
                <w:rStyle w:val="285pt1"/>
              </w:rPr>
              <w:t>эксплуата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after="60" w:line="170" w:lineRule="exact"/>
              <w:ind w:firstLine="0"/>
              <w:jc w:val="right"/>
            </w:pPr>
            <w:r>
              <w:rPr>
                <w:rStyle w:val="285pt1"/>
              </w:rPr>
              <w:t>Кол-во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60" w:line="170" w:lineRule="exact"/>
              <w:ind w:firstLine="0"/>
              <w:jc w:val="right"/>
            </w:pPr>
            <w:r>
              <w:rPr>
                <w:rStyle w:val="285pt1"/>
              </w:rPr>
              <w:t>этажей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after="60" w:line="170" w:lineRule="exact"/>
              <w:ind w:left="220" w:firstLine="0"/>
              <w:jc w:val="left"/>
            </w:pPr>
            <w:r>
              <w:rPr>
                <w:rStyle w:val="285pt1"/>
              </w:rPr>
              <w:t>Число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60" w:line="170" w:lineRule="exact"/>
              <w:ind w:firstLine="0"/>
              <w:jc w:val="right"/>
            </w:pPr>
            <w:r>
              <w:rPr>
                <w:rStyle w:val="285pt1"/>
              </w:rPr>
              <w:t>квартир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1"/>
              </w:rPr>
              <w:t>Количество</w:t>
            </w:r>
            <w:r>
              <w:rPr>
                <w:rStyle w:val="285pt1"/>
              </w:rPr>
              <w:br/>
              <w:t>общедомовых</w:t>
            </w:r>
            <w:r>
              <w:rPr>
                <w:rStyle w:val="285pt1"/>
              </w:rPr>
              <w:br/>
              <w:t>приборов учета</w:t>
            </w:r>
            <w:r>
              <w:rPr>
                <w:rStyle w:val="285pt1"/>
              </w:rPr>
              <w:br/>
              <w:t>на 09.12.13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1"/>
              </w:rPr>
              <w:t>Сведения о</w:t>
            </w:r>
            <w:r>
              <w:rPr>
                <w:rStyle w:val="285pt1"/>
              </w:rPr>
              <w:br/>
              <w:t>ремонтах</w:t>
            </w:r>
          </w:p>
        </w:tc>
      </w:tr>
      <w:tr w:rsidR="00622906">
        <w:trPr>
          <w:trHeight w:hRule="exact" w:val="720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41" w:h="2990" w:wrap="none" w:vAnchor="page" w:hAnchor="page" w:x="1350" w:y="12344"/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и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15" w:lineRule="exact"/>
              <w:ind w:firstLine="0"/>
            </w:pPr>
            <w:r>
              <w:rPr>
                <w:rStyle w:val="285pt1"/>
              </w:rPr>
              <w:t>и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15" w:lineRule="exact"/>
              <w:ind w:firstLine="0"/>
            </w:pPr>
            <w:r>
              <w:rPr>
                <w:rStyle w:val="285pt1"/>
              </w:rPr>
              <w:t>со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15" w:lineRule="exact"/>
              <w:ind w:firstLine="0"/>
            </w:pPr>
            <w:r>
              <w:rPr>
                <w:rStyle w:val="285pt1"/>
                <w:lang w:val="de-DE" w:eastAsia="de-DE" w:bidi="de-DE"/>
              </w:rPr>
              <w:t>L-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ХВС, ГВС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г. Малая Вишера,ул. Володарского</w:t>
            </w:r>
            <w:r>
              <w:rPr>
                <w:rStyle w:val="285pt1"/>
              </w:rPr>
              <w:br/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ул.Гоголя 28а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г. М.Вишера, ул.Заводской</w:t>
            </w:r>
            <w:r>
              <w:rPr>
                <w:rStyle w:val="285pt1"/>
              </w:rPr>
              <w:br/>
              <w:t>домострой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0830" w:y="15554"/>
        <w:shd w:val="clear" w:color="auto" w:fill="auto"/>
        <w:spacing w:line="260" w:lineRule="exact"/>
      </w:pPr>
      <w:r>
        <w:t>39</w:t>
      </w:r>
    </w:p>
    <w:tbl>
      <w:tblPr>
        <w:tblpPr w:leftFromText="180" w:rightFromText="180" w:vertAnchor="text" w:horzAnchor="margin" w:tblpX="45" w:tblpY="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945"/>
        <w:gridCol w:w="3130"/>
      </w:tblGrid>
      <w:tr w:rsidR="00C00E33" w:rsidTr="00C00E33">
        <w:trPr>
          <w:trHeight w:hRule="exact" w:val="6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E33" w:rsidRDefault="00C00E33" w:rsidP="00C00E33">
            <w:pPr>
              <w:pStyle w:val="22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</w:pPr>
            <w:r>
              <w:t>Наименование мероприятий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</w:pPr>
            <w:r>
              <w:t>Срок выполнения работ</w:t>
            </w:r>
          </w:p>
        </w:tc>
      </w:tr>
      <w:tr w:rsidR="00C00E33" w:rsidTr="00C00E33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</w:pPr>
            <w:r>
              <w:t>3</w:t>
            </w:r>
          </w:p>
        </w:tc>
      </w:tr>
      <w:tr w:rsidR="00C00E33" w:rsidTr="00C00E33">
        <w:trPr>
          <w:trHeight w:hRule="exact" w:val="15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Модернизация водоочистной станции</w:t>
            </w:r>
            <w:r w:rsidRPr="00C00E33">
              <w:rPr>
                <w:sz w:val="22"/>
                <w:szCs w:val="22"/>
              </w:rPr>
              <w:br/>
              <w:t>(ВОС), в т.ч.:</w:t>
            </w:r>
          </w:p>
          <w:p w:rsidR="00C00E33" w:rsidRPr="00C00E33" w:rsidRDefault="00C00E33" w:rsidP="00C00E3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-замена участков магистральных</w:t>
            </w:r>
            <w:r w:rsidRPr="00C00E33">
              <w:rPr>
                <w:sz w:val="22"/>
                <w:szCs w:val="22"/>
              </w:rPr>
              <w:br/>
              <w:t>водопроводных сетей в г.Малая Вишера;</w:t>
            </w:r>
          </w:p>
          <w:p w:rsidR="00C00E33" w:rsidRPr="00C00E33" w:rsidRDefault="00C00E33" w:rsidP="00C00E3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-замена участков канализационных сетей в</w:t>
            </w:r>
            <w:r w:rsidRPr="00C00E33">
              <w:rPr>
                <w:sz w:val="22"/>
                <w:szCs w:val="22"/>
              </w:rPr>
              <w:br/>
              <w:t>г.Малая Вишера;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2014-2024</w:t>
            </w:r>
          </w:p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00E33" w:rsidTr="00C00E33">
        <w:trPr>
          <w:trHeight w:hRule="exact" w:val="18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EA2571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EA2571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Перевод водоснабжения г. Малая Вишера</w:t>
            </w:r>
            <w:r w:rsidRPr="00C00E33">
              <w:rPr>
                <w:sz w:val="22"/>
                <w:szCs w:val="22"/>
              </w:rPr>
              <w:br/>
              <w:t>на подземные источники, в т.ч.:</w:t>
            </w:r>
            <w:r>
              <w:rPr>
                <w:sz w:val="22"/>
                <w:szCs w:val="22"/>
              </w:rPr>
              <w:t xml:space="preserve"> </w:t>
            </w:r>
            <w:r w:rsidRPr="00C00E33">
              <w:rPr>
                <w:sz w:val="22"/>
                <w:szCs w:val="22"/>
              </w:rPr>
              <w:t>-строительство артезианских скважин и</w:t>
            </w:r>
            <w:r>
              <w:rPr>
                <w:sz w:val="22"/>
                <w:szCs w:val="22"/>
              </w:rPr>
              <w:t xml:space="preserve">  </w:t>
            </w:r>
            <w:r w:rsidRPr="00C00E33">
              <w:rPr>
                <w:sz w:val="22"/>
                <w:szCs w:val="22"/>
              </w:rPr>
              <w:t>водопроводных сетей в г.Малая Вишера;</w:t>
            </w:r>
          </w:p>
          <w:p w:rsidR="00C00E33" w:rsidRDefault="00C00E33" w:rsidP="00C00E3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-строительство артезианской скважины и</w:t>
            </w:r>
            <w:r>
              <w:rPr>
                <w:sz w:val="22"/>
                <w:szCs w:val="22"/>
              </w:rPr>
              <w:t xml:space="preserve">  </w:t>
            </w:r>
            <w:r w:rsidRPr="00C00E33">
              <w:rPr>
                <w:sz w:val="22"/>
                <w:szCs w:val="22"/>
              </w:rPr>
              <w:t>водопроводной сети на территории</w:t>
            </w:r>
            <w:r>
              <w:rPr>
                <w:sz w:val="22"/>
                <w:szCs w:val="22"/>
              </w:rPr>
              <w:t xml:space="preserve"> б</w:t>
            </w:r>
            <w:r w:rsidRPr="00C00E33">
              <w:rPr>
                <w:sz w:val="22"/>
                <w:szCs w:val="22"/>
              </w:rPr>
              <w:t>ольничного комплекса ЦРБ в г.Малая</w:t>
            </w:r>
            <w:r w:rsidRPr="00C00E33">
              <w:rPr>
                <w:sz w:val="22"/>
                <w:szCs w:val="22"/>
              </w:rPr>
              <w:br/>
              <w:t>Вишера;</w:t>
            </w:r>
          </w:p>
          <w:p w:rsidR="00C00E33" w:rsidRPr="00C00E33" w:rsidRDefault="00C00E33" w:rsidP="00C00E3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-строительство канализационных сетей в</w:t>
            </w:r>
            <w:r w:rsidRPr="00C00E33">
              <w:rPr>
                <w:sz w:val="22"/>
                <w:szCs w:val="22"/>
              </w:rPr>
              <w:br/>
              <w:t>г.Малая Вишера;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2014-2024</w:t>
            </w:r>
          </w:p>
        </w:tc>
      </w:tr>
      <w:tr w:rsidR="00C00E33" w:rsidTr="00C00E33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EA2571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EA2571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Автоматизация существующих</w:t>
            </w:r>
            <w:r w:rsidRPr="00C00E33">
              <w:rPr>
                <w:sz w:val="22"/>
                <w:szCs w:val="22"/>
              </w:rPr>
              <w:br/>
              <w:t>артезианских скважин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2014-2024</w:t>
            </w:r>
          </w:p>
        </w:tc>
      </w:tr>
      <w:tr w:rsidR="00C00E33" w:rsidTr="00C00E33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EA2571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EA2571"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326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Строительство станций водоподготовки на</w:t>
            </w:r>
            <w:r w:rsidRPr="00C00E33">
              <w:rPr>
                <w:sz w:val="22"/>
                <w:szCs w:val="22"/>
              </w:rPr>
              <w:br/>
              <w:t>артезианских скважинах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2014-2024</w:t>
            </w:r>
          </w:p>
        </w:tc>
      </w:tr>
      <w:tr w:rsidR="00C00E33" w:rsidTr="00C00E33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EA2571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EA2571"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Установка приборов учета воды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2014-2024</w:t>
            </w:r>
          </w:p>
        </w:tc>
      </w:tr>
      <w:tr w:rsidR="00C00E33" w:rsidTr="00C00E33">
        <w:trPr>
          <w:trHeight w:hRule="exact" w:val="5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EA2571" w:rsidRDefault="009D0C73" w:rsidP="00C00E33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EA2571">
              <w:rPr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C00E33" w:rsidRDefault="000939BC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Реконструкция </w:t>
            </w:r>
            <w:r w:rsidR="00C00E33" w:rsidRPr="00C00E33">
              <w:rPr>
                <w:sz w:val="22"/>
                <w:szCs w:val="22"/>
              </w:rPr>
              <w:t>Комплекс</w:t>
            </w:r>
            <w:r>
              <w:rPr>
                <w:sz w:val="22"/>
                <w:szCs w:val="22"/>
              </w:rPr>
              <w:t>а</w:t>
            </w:r>
            <w:r w:rsidR="00C00E33" w:rsidRPr="00C00E33">
              <w:rPr>
                <w:sz w:val="22"/>
                <w:szCs w:val="22"/>
              </w:rPr>
              <w:t xml:space="preserve"> «Биологические очистные сооружения БОС-2» г. Малая Вишера ул. Ленина д.94</w:t>
            </w:r>
          </w:p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2025-2027</w:t>
            </w:r>
          </w:p>
        </w:tc>
      </w:tr>
      <w:tr w:rsidR="00C00E33" w:rsidTr="000939BC">
        <w:trPr>
          <w:trHeight w:hRule="exact" w:val="6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EA2571" w:rsidRDefault="00EA2571" w:rsidP="00C00E33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EA2571">
              <w:rPr>
                <w:rStyle w:val="285pt1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C00E33" w:rsidRDefault="000939BC" w:rsidP="000939BC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</w:t>
            </w:r>
            <w:r w:rsidR="00C00E33" w:rsidRPr="00C00E33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="00C00E33" w:rsidRPr="00C00E33">
              <w:rPr>
                <w:sz w:val="22"/>
                <w:szCs w:val="22"/>
              </w:rPr>
              <w:t xml:space="preserve"> ливневой насосной станции и здани</w:t>
            </w:r>
            <w:r>
              <w:rPr>
                <w:sz w:val="22"/>
                <w:szCs w:val="22"/>
              </w:rPr>
              <w:t>я</w:t>
            </w:r>
            <w:r w:rsidR="00C00E33" w:rsidRPr="00C00E33">
              <w:rPr>
                <w:sz w:val="22"/>
                <w:szCs w:val="22"/>
              </w:rPr>
              <w:t xml:space="preserve"> КНС центральной городской больницы г. Малая Вишера пер.2-й Набережный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C00E33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2022</w:t>
            </w:r>
          </w:p>
        </w:tc>
      </w:tr>
      <w:tr w:rsidR="00EA2571" w:rsidTr="00C00E33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EA2571" w:rsidRDefault="00EA2571" w:rsidP="00EA2571">
            <w:pPr>
              <w:pStyle w:val="22"/>
              <w:shd w:val="clear" w:color="auto" w:fill="auto"/>
              <w:spacing w:before="0" w:line="170" w:lineRule="exact"/>
              <w:ind w:firstLine="0"/>
              <w:rPr>
                <w:b/>
                <w:sz w:val="24"/>
                <w:szCs w:val="24"/>
              </w:rPr>
            </w:pPr>
            <w:r w:rsidRPr="00EA2571">
              <w:rPr>
                <w:rStyle w:val="285pt1"/>
                <w:b w:val="0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C00E33" w:rsidRDefault="000939BC" w:rsidP="000939BC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</w:t>
            </w:r>
            <w:r w:rsidR="00EA2571" w:rsidRPr="00C00E33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="00EA2571" w:rsidRPr="00C00E33">
              <w:rPr>
                <w:sz w:val="22"/>
                <w:szCs w:val="22"/>
              </w:rPr>
              <w:t xml:space="preserve"> КНС г. Малая Вишера ул. Полевая д.73а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71" w:rsidRPr="00C00E33" w:rsidRDefault="00EA2571" w:rsidP="00EA2571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2022</w:t>
            </w:r>
          </w:p>
        </w:tc>
      </w:tr>
      <w:tr w:rsidR="00EA2571" w:rsidTr="000939BC">
        <w:trPr>
          <w:trHeight w:hRule="exact" w:val="4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EA2571" w:rsidRDefault="00EA2571" w:rsidP="00EA2571">
            <w:pPr>
              <w:pStyle w:val="22"/>
              <w:shd w:val="clear" w:color="auto" w:fill="auto"/>
              <w:spacing w:before="0" w:line="170" w:lineRule="exact"/>
              <w:ind w:firstLine="0"/>
              <w:rPr>
                <w:b/>
                <w:sz w:val="24"/>
                <w:szCs w:val="24"/>
              </w:rPr>
            </w:pPr>
            <w:r w:rsidRPr="00EA2571">
              <w:rPr>
                <w:rStyle w:val="285pt1"/>
                <w:b w:val="0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C00E33" w:rsidRDefault="000939BC" w:rsidP="00EA2571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</w:t>
            </w:r>
            <w:r w:rsidRPr="00C00E33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Pr="00C00E33">
              <w:rPr>
                <w:sz w:val="22"/>
                <w:szCs w:val="22"/>
              </w:rPr>
              <w:t xml:space="preserve"> </w:t>
            </w:r>
            <w:r w:rsidR="00EA2571" w:rsidRPr="00C00E33">
              <w:rPr>
                <w:sz w:val="22"/>
                <w:szCs w:val="22"/>
              </w:rPr>
              <w:t xml:space="preserve"> КНС -1 г. Малая Вишера ул. Красноармейская д.4а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71" w:rsidRPr="00C00E33" w:rsidRDefault="00EA2571" w:rsidP="00EA2571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2035</w:t>
            </w:r>
          </w:p>
        </w:tc>
      </w:tr>
      <w:tr w:rsidR="00EA2571" w:rsidTr="00DE0A49">
        <w:trPr>
          <w:trHeight w:hRule="exact" w:val="13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EA2571" w:rsidRDefault="00EA2571" w:rsidP="00EA2571">
            <w:pPr>
              <w:pStyle w:val="22"/>
              <w:shd w:val="clear" w:color="auto" w:fill="auto"/>
              <w:spacing w:before="0" w:line="170" w:lineRule="exact"/>
              <w:ind w:firstLine="0"/>
              <w:rPr>
                <w:b/>
                <w:sz w:val="24"/>
                <w:szCs w:val="24"/>
              </w:rPr>
            </w:pPr>
            <w:r w:rsidRPr="00EA2571">
              <w:rPr>
                <w:rStyle w:val="285pt1"/>
                <w:b w:val="0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0A49" w:rsidRDefault="000939BC" w:rsidP="000939BC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Реконструкция к</w:t>
            </w:r>
            <w:r w:rsidR="00EA2571" w:rsidRPr="00C00E33">
              <w:rPr>
                <w:sz w:val="22"/>
                <w:szCs w:val="22"/>
              </w:rPr>
              <w:t>анализация жилого поселка г. Малая Вишера ул. Лесная</w:t>
            </w:r>
          </w:p>
          <w:p w:rsidR="00DE0A49" w:rsidRDefault="000939BC" w:rsidP="00DE0A49">
            <w:pPr>
              <w:pStyle w:val="22"/>
              <w:shd w:val="clear" w:color="auto" w:fill="auto"/>
              <w:tabs>
                <w:tab w:val="left" w:pos="6935"/>
              </w:tabs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Участок у д.30 по ул. Лесная, у дома№45 и у дома17а</w:t>
            </w:r>
            <w:r w:rsidR="00DE0A49">
              <w:rPr>
                <w:sz w:val="22"/>
                <w:szCs w:val="22"/>
              </w:rPr>
              <w:t>)</w:t>
            </w:r>
          </w:p>
          <w:p w:rsidR="00EA2571" w:rsidRPr="00C00E33" w:rsidRDefault="00DE0A49" w:rsidP="00DE0A49">
            <w:pPr>
              <w:pStyle w:val="22"/>
              <w:shd w:val="clear" w:color="auto" w:fill="auto"/>
              <w:tabs>
                <w:tab w:val="left" w:pos="6935"/>
              </w:tabs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  <w:r w:rsidRPr="00C00E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EA2571" w:rsidRPr="00C00E33">
              <w:rPr>
                <w:sz w:val="22"/>
                <w:szCs w:val="22"/>
              </w:rPr>
              <w:t>анализационны</w:t>
            </w:r>
            <w:r>
              <w:rPr>
                <w:sz w:val="22"/>
                <w:szCs w:val="22"/>
              </w:rPr>
              <w:t xml:space="preserve">х </w:t>
            </w:r>
            <w:r w:rsidR="00EA2571" w:rsidRPr="00C00E33">
              <w:rPr>
                <w:sz w:val="22"/>
                <w:szCs w:val="22"/>
              </w:rPr>
              <w:t>сет</w:t>
            </w:r>
            <w:r>
              <w:rPr>
                <w:sz w:val="22"/>
                <w:szCs w:val="22"/>
              </w:rPr>
              <w:t>ей</w:t>
            </w:r>
            <w:r w:rsidR="00EA2571" w:rsidRPr="00C00E33">
              <w:rPr>
                <w:sz w:val="22"/>
                <w:szCs w:val="22"/>
              </w:rPr>
              <w:t xml:space="preserve"> г. Малая Вишера ул. Мерецкова от дома №12</w:t>
            </w:r>
            <w:r w:rsidR="000939BC">
              <w:rPr>
                <w:sz w:val="22"/>
                <w:szCs w:val="22"/>
              </w:rPr>
              <w:t>(участок от ул. Мерецкова до ул.Труда)</w:t>
            </w:r>
            <w:r w:rsidR="00EA2571" w:rsidRPr="00C00E33">
              <w:rPr>
                <w:sz w:val="22"/>
                <w:szCs w:val="22"/>
              </w:rPr>
              <w:t>, ул. Красноармейская от домов №17-19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71" w:rsidRPr="00C00E33" w:rsidRDefault="00EA2571" w:rsidP="00EA2571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2030</w:t>
            </w:r>
          </w:p>
        </w:tc>
      </w:tr>
      <w:tr w:rsidR="00C00E33" w:rsidTr="00C00E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1078" w:type="dxa"/>
            <w:gridSpan w:val="3"/>
          </w:tcPr>
          <w:p w:rsidR="00C00E33" w:rsidRDefault="00C00E33" w:rsidP="00C00E33">
            <w:pPr>
              <w:rPr>
                <w:sz w:val="2"/>
                <w:szCs w:val="2"/>
              </w:rPr>
            </w:pPr>
          </w:p>
        </w:tc>
      </w:tr>
    </w:tbl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1133"/>
        <w:gridCol w:w="850"/>
        <w:gridCol w:w="994"/>
        <w:gridCol w:w="696"/>
        <w:gridCol w:w="850"/>
        <w:gridCol w:w="1426"/>
      </w:tblGrid>
      <w:tr w:rsidR="00622906">
        <w:trPr>
          <w:trHeight w:hRule="exact" w:val="360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lastRenderedPageBreak/>
              <w:t>4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Вишера,ул.Лермонтова 6а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14б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15а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49а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пер.Лесозаготовителей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ул.Лесозаготовителей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ул.Лесозаготовителей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ул.Лесозаготовителей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ул.Лесозаготовителей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ул.Октябрьская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 ул.Пушкинская</w:t>
            </w:r>
            <w:r>
              <w:rPr>
                <w:rStyle w:val="285pt1"/>
              </w:rPr>
              <w:br/>
              <w:t>42а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г. Малая Вишера, ул.Пушкинская</w:t>
            </w:r>
            <w:r>
              <w:rPr>
                <w:rStyle w:val="285pt1"/>
              </w:rPr>
              <w:br/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 ул.Тракторитов</w:t>
            </w:r>
            <w:r>
              <w:rPr>
                <w:rStyle w:val="285pt1"/>
              </w:rPr>
              <w:br/>
              <w:t>14а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22а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0825" w:y="15554"/>
        <w:shd w:val="clear" w:color="auto" w:fill="auto"/>
        <w:spacing w:line="260" w:lineRule="exact"/>
      </w:pPr>
      <w:r>
        <w:t>40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1133"/>
        <w:gridCol w:w="850"/>
        <w:gridCol w:w="994"/>
        <w:gridCol w:w="696"/>
        <w:gridCol w:w="850"/>
        <w:gridCol w:w="1426"/>
      </w:tblGrid>
      <w:tr w:rsidR="00622906">
        <w:trPr>
          <w:trHeight w:hRule="exact" w:val="360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lastRenderedPageBreak/>
              <w:t>45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41" w:h="3024" w:wrap="none" w:vAnchor="page" w:hAnchor="page" w:x="1350" w:y="69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ул.Труда 1а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 1 Мая 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</w:tbl>
    <w:p w:rsidR="00622906" w:rsidRDefault="00D23A96">
      <w:pPr>
        <w:pStyle w:val="28"/>
        <w:framePr w:w="9941" w:h="3385" w:hRule="exact" w:wrap="none" w:vAnchor="page" w:hAnchor="page" w:x="1350" w:y="4023"/>
        <w:numPr>
          <w:ilvl w:val="0"/>
          <w:numId w:val="10"/>
        </w:numPr>
        <w:shd w:val="clear" w:color="auto" w:fill="auto"/>
        <w:tabs>
          <w:tab w:val="left" w:pos="1088"/>
        </w:tabs>
        <w:spacing w:line="370" w:lineRule="exact"/>
        <w:ind w:left="440" w:right="160"/>
        <w:jc w:val="both"/>
      </w:pPr>
      <w:bookmarkStart w:id="20" w:name="bookmark21"/>
      <w:r>
        <w:t>Организация и обеспечение централизованного водоснабжения</w:t>
      </w:r>
      <w:r>
        <w:br/>
        <w:t>перспективной застройки</w:t>
      </w:r>
      <w:bookmarkEnd w:id="20"/>
    </w:p>
    <w:p w:rsidR="00622906" w:rsidRDefault="00D23A96">
      <w:pPr>
        <w:pStyle w:val="40"/>
        <w:framePr w:w="9941" w:h="3385" w:hRule="exact" w:wrap="none" w:vAnchor="page" w:hAnchor="page" w:x="1350" w:y="4023"/>
        <w:shd w:val="clear" w:color="auto" w:fill="auto"/>
        <w:ind w:left="440" w:firstLine="720"/>
      </w:pPr>
      <w:r>
        <w:t>I очередь строительства.</w:t>
      </w:r>
    </w:p>
    <w:p w:rsidR="00622906" w:rsidRDefault="00D23A96">
      <w:pPr>
        <w:pStyle w:val="22"/>
        <w:framePr w:w="9941" w:h="3385" w:hRule="exact" w:wrap="none" w:vAnchor="page" w:hAnchor="page" w:x="1350" w:y="4023"/>
        <w:shd w:val="clear" w:color="auto" w:fill="auto"/>
        <w:spacing w:before="0" w:line="370" w:lineRule="exact"/>
        <w:ind w:left="440" w:right="160" w:firstLine="720"/>
        <w:jc w:val="both"/>
      </w:pPr>
      <w:r>
        <w:t>Проектом 1 очереди строительства предусмотрены мероприятия по</w:t>
      </w:r>
      <w:r>
        <w:br/>
        <w:t>улучшению водоснабжения жилой застройки по улицам Мерецкова,</w:t>
      </w:r>
      <w:r>
        <w:br/>
        <w:t>Школьная, Кузьминская и Парковая. В настоящее время водоснабжение</w:t>
      </w:r>
      <w:r>
        <w:br/>
        <w:t>микрорайона осуществляется от ВОС с водозабором из р. Малая Вишерка и</w:t>
      </w:r>
      <w:r>
        <w:br/>
        <w:t>из существующих артскважин. Фактический напор на вводах в пятиэтажные</w:t>
      </w:r>
      <w:r>
        <w:br/>
        <w:t>здания составляет 2,6 атм. Расчетное водопотребление (I очередь).</w:t>
      </w:r>
    </w:p>
    <w:p w:rsidR="00622906" w:rsidRDefault="00D23A96">
      <w:pPr>
        <w:pStyle w:val="2b"/>
        <w:framePr w:wrap="none" w:vAnchor="page" w:hAnchor="page" w:x="9414" w:y="7426"/>
        <w:shd w:val="clear" w:color="auto" w:fill="auto"/>
        <w:spacing w:line="280" w:lineRule="exact"/>
      </w:pPr>
      <w:r>
        <w:t>Таблица 4.6.1.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63"/>
        <w:gridCol w:w="2131"/>
        <w:gridCol w:w="2414"/>
      </w:tblGrid>
      <w:tr w:rsidR="00622906">
        <w:trPr>
          <w:trHeight w:hRule="exact" w:val="61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Наименование водопотребителей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after="60" w:line="220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Водопотребление,</w:t>
            </w:r>
          </w:p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6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м3/сут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Примечание</w:t>
            </w:r>
          </w:p>
        </w:tc>
      </w:tr>
      <w:tr w:rsidR="00622906">
        <w:trPr>
          <w:trHeight w:hRule="exact" w:val="84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8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 xml:space="preserve">1. </w:t>
            </w:r>
            <w:r w:rsidRPr="003771AB">
              <w:rPr>
                <w:rStyle w:val="211pt3"/>
                <w:color w:val="000000" w:themeColor="text1"/>
              </w:rPr>
              <w:t>Жилые дома квартирного типа</w:t>
            </w:r>
            <w:r w:rsidRPr="003771AB">
              <w:rPr>
                <w:rStyle w:val="211pt2"/>
                <w:color w:val="000000" w:themeColor="text1"/>
              </w:rPr>
              <w:t>:</w:t>
            </w:r>
          </w:p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8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- с централизованным горячим</w:t>
            </w:r>
            <w:r w:rsidRPr="003771AB">
              <w:rPr>
                <w:rStyle w:val="211pt2"/>
                <w:color w:val="000000" w:themeColor="text1"/>
              </w:rPr>
              <w:br/>
              <w:t>водоснабжением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730,8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left="280"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При пожаре - 15л/с</w:t>
            </w:r>
          </w:p>
        </w:tc>
      </w:tr>
      <w:tr w:rsidR="00622906">
        <w:trPr>
          <w:trHeight w:hRule="exact" w:val="2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- водопроводом и канализацией без ванн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7,2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- с ваннами и газовыми нагревателями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33,75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44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2. Население в домах без благоустройства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12,5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84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 xml:space="preserve">3. Общественные здания: </w:t>
            </w:r>
            <w:r w:rsidR="003771AB" w:rsidRPr="003771AB">
              <w:rPr>
                <w:rStyle w:val="211pt2"/>
                <w:color w:val="000000" w:themeColor="text1"/>
              </w:rPr>
              <w:t>школа;  Арена МВ;</w:t>
            </w:r>
          </w:p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детский сад; продовольственные магазины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3771AB" w:rsidRDefault="003771AB" w:rsidP="003771AB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31</w:t>
            </w:r>
            <w:r w:rsidR="00D23A96" w:rsidRPr="003771AB">
              <w:rPr>
                <w:rStyle w:val="211pt2"/>
                <w:color w:val="000000" w:themeColor="text1"/>
              </w:rPr>
              <w:t>,3</w:t>
            </w:r>
            <w:r w:rsidRPr="003771AB">
              <w:rPr>
                <w:rStyle w:val="211pt2"/>
                <w:color w:val="000000" w:themeColor="text1"/>
              </w:rPr>
              <w:t>6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786,2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 w:rsidTr="003771AB">
        <w:trPr>
          <w:trHeight w:hRule="exact" w:val="9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Pr="003771AB" w:rsidRDefault="006E0F2A" w:rsidP="003771AB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4.</w:t>
            </w:r>
            <w:r w:rsidR="00D23A96" w:rsidRPr="003771AB">
              <w:rPr>
                <w:rStyle w:val="211pt2"/>
                <w:color w:val="000000" w:themeColor="text1"/>
              </w:rPr>
              <w:t xml:space="preserve">Предприятия: </w:t>
            </w:r>
            <w:r w:rsidRPr="003771AB">
              <w:rPr>
                <w:rStyle w:val="211pt2"/>
                <w:color w:val="000000" w:themeColor="text1"/>
              </w:rPr>
              <w:t xml:space="preserve"> </w:t>
            </w:r>
            <w:r w:rsidR="00D23A96" w:rsidRPr="003771AB">
              <w:rPr>
                <w:rStyle w:val="211pt2"/>
                <w:color w:val="000000" w:themeColor="text1"/>
              </w:rPr>
              <w:br/>
              <w:t>ООО «Симург»; ЦВОП №3; котельные № 9 и</w:t>
            </w:r>
            <w:r w:rsidR="00D23A96" w:rsidRPr="003771AB">
              <w:rPr>
                <w:rStyle w:val="211pt2"/>
                <w:color w:val="000000" w:themeColor="text1"/>
              </w:rPr>
              <w:br/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3771AB" w:rsidRDefault="003771AB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32</w:t>
            </w:r>
            <w:r w:rsidR="00D23A96" w:rsidRPr="003771AB">
              <w:rPr>
                <w:rStyle w:val="211pt2"/>
                <w:color w:val="000000" w:themeColor="text1"/>
              </w:rPr>
              <w:t>,4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Всего на 1 очередь: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877,0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622906" w:rsidRDefault="00D23A96">
      <w:pPr>
        <w:pStyle w:val="22"/>
        <w:framePr w:w="9941" w:h="1911" w:hRule="exact" w:wrap="none" w:vAnchor="page" w:hAnchor="page" w:x="1350" w:y="12950"/>
        <w:shd w:val="clear" w:color="auto" w:fill="auto"/>
        <w:spacing w:before="0" w:line="370" w:lineRule="exact"/>
        <w:ind w:left="440" w:right="160" w:firstLine="720"/>
        <w:jc w:val="both"/>
      </w:pPr>
      <w:r>
        <w:t>Расчетный расход воды с учетом проекта развития микрорайона</w:t>
      </w:r>
      <w:r>
        <w:br/>
        <w:t>составляет 877 м3/сут. При техническом перевооружении водоочистной</w:t>
      </w:r>
      <w:r>
        <w:br/>
        <w:t>станции (ВОС) предполагается увеличение производительности станции до 5</w:t>
      </w:r>
      <w:r>
        <w:br/>
        <w:t>тыс.м3/сут. и доведение качества подаваемой питьевой воды до норм</w:t>
      </w:r>
      <w:r>
        <w:br/>
        <w:t>СанПин.</w:t>
      </w:r>
    </w:p>
    <w:p w:rsidR="00622906" w:rsidRDefault="00D23A96">
      <w:pPr>
        <w:pStyle w:val="a5"/>
        <w:framePr w:wrap="none" w:vAnchor="page" w:hAnchor="page" w:x="10825" w:y="15554"/>
        <w:shd w:val="clear" w:color="auto" w:fill="auto"/>
        <w:spacing w:line="260" w:lineRule="exact"/>
      </w:pPr>
      <w:r>
        <w:t>41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lastRenderedPageBreak/>
        <w:t>Провести замену участков магистральных трубопроводов от ВОС и по</w:t>
      </w:r>
      <w:r>
        <w:br/>
        <w:t>ул. Гоголя с увеличением диаметра трубопровода, с целью подключения</w:t>
      </w:r>
      <w:r>
        <w:br/>
        <w:t>новых потребителей.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Для жилой застройки, водоснабжение которой осуществляется от</w:t>
      </w:r>
      <w:r>
        <w:br/>
        <w:t>тупиковых участков, планируется обеспечение наружного пожаротушения от</w:t>
      </w:r>
      <w:r>
        <w:br/>
        <w:t>парных противопожарных резервуаров закрытого типа, общей ёмкостью</w:t>
      </w:r>
      <w:r>
        <w:br/>
        <w:t>324 м . Резервуары оснащены водоприемными колодцами для возможности</w:t>
      </w:r>
      <w:r>
        <w:br/>
        <w:t>применения мотопомп, а также разворотными площадками 12х12 м для</w:t>
      </w:r>
      <w:r>
        <w:br/>
        <w:t>пожарной техники. Объем резервуаров принят ориентировочно из условия</w:t>
      </w:r>
      <w:r>
        <w:br/>
        <w:t>расхода воды на наружное пожаротушение 2х15 л/с и может быть уточнен</w:t>
      </w:r>
      <w:r>
        <w:br/>
        <w:t>при рабочем проектировании в соответствии с действительным</w:t>
      </w:r>
      <w:r>
        <w:br/>
        <w:t>строительным объемом возводимых зданий и сооружений. Местоположение</w:t>
      </w:r>
      <w:r>
        <w:br/>
        <w:t>пожарных резервуаров принято из условия обслуживания ими зданий и</w:t>
      </w:r>
      <w:r>
        <w:br/>
        <w:t>сооружений в радиусе 150^200 м.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Наружное пожаротушение с расходом 15,0 л/с предусматривается из</w:t>
      </w:r>
      <w:r>
        <w:br/>
        <w:t>существующих и проектируемых пожарных гидрантов. В городе имеется</w:t>
      </w:r>
      <w:r>
        <w:br/>
        <w:t>пожарное депо. После окончания строительства производится</w:t>
      </w:r>
      <w:r>
        <w:br/>
        <w:t>гидравлическое испытание, промывка с обеззараживанием водопровода и</w:t>
      </w:r>
      <w:r>
        <w:br/>
        <w:t>отбор воды на химический и бактериологический анализ. Рабочее давление в</w:t>
      </w:r>
      <w:r>
        <w:br/>
        <w:t>сети до 0,6 Мпа, испытательное 0,9 Мпа.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Для обеспечения запаса воды на внутреннее пожаротушение</w:t>
      </w:r>
      <w:r>
        <w:br/>
        <w:t>действующего клуба на 500 мест со сценой, предлагается устройство парных</w:t>
      </w:r>
      <w:r>
        <w:br/>
        <w:t>пожарных резервуаров закрытого типа общей ёмкостью 216 м</w:t>
      </w:r>
      <w:r>
        <w:rPr>
          <w:vertAlign w:val="superscript"/>
        </w:rPr>
        <w:t>3</w:t>
      </w:r>
      <w:r>
        <w:t xml:space="preserve"> в</w:t>
      </w:r>
      <w:r>
        <w:br/>
        <w:t>непосредственной близости от клуба, а в здании клуба расположить</w:t>
      </w:r>
      <w:r>
        <w:br/>
        <w:t>насосную станцию внутреннего пожаротушения.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Жилые дома, имеющие централизованный водопровод, для</w:t>
      </w:r>
      <w:r>
        <w:br/>
        <w:t>внутреннего пожаротушения рекомендуется оснащать их индивидуальными</w:t>
      </w:r>
      <w:r>
        <w:br/>
        <w:t>устройствами внутриквартирного пожаротушения.</w:t>
      </w:r>
    </w:p>
    <w:p w:rsidR="00622906" w:rsidRDefault="00D23A96">
      <w:pPr>
        <w:pStyle w:val="40"/>
        <w:framePr w:w="9941" w:h="13392" w:hRule="exact" w:wrap="none" w:vAnchor="page" w:hAnchor="page" w:x="1350" w:y="658"/>
        <w:shd w:val="clear" w:color="auto" w:fill="auto"/>
        <w:ind w:left="440" w:firstLine="720"/>
      </w:pPr>
      <w:r>
        <w:t>II очередь строительства.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Проектом II очереди строительства предусмотрены мероприятия по</w:t>
      </w:r>
      <w:r>
        <w:br/>
        <w:t>улучшению водоснабжения жилой застройки по улицам Пушкинская,</w:t>
      </w:r>
      <w:r>
        <w:br/>
        <w:t>Красноармейская, ЗКДО, Набережная. В настоящее время водоснабжение</w:t>
      </w:r>
      <w:r>
        <w:br/>
        <w:t>микрорайона осуществляется от ВОС с водозабором из р. Малая Вишерка и</w:t>
      </w:r>
      <w:r>
        <w:br/>
        <w:t>из существующих артскважин. Фактический напор на вводах в пятиэтажные</w:t>
      </w:r>
      <w:r>
        <w:br/>
        <w:t>здания составляет 2,6 атм.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right="160" w:firstLine="0"/>
        <w:jc w:val="right"/>
      </w:pPr>
      <w:r>
        <w:t>Таблица 4.6.2.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2126"/>
        <w:gridCol w:w="2419"/>
      </w:tblGrid>
      <w:tr w:rsidR="00622906">
        <w:trPr>
          <w:trHeight w:hRule="exact" w:val="61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Наименование водопотребителей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Водопотребление,</w:t>
            </w:r>
          </w:p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2"/>
              </w:rPr>
              <w:t>м3/сут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Примечание</w:t>
            </w:r>
          </w:p>
        </w:tc>
      </w:tr>
      <w:tr w:rsidR="00622906">
        <w:trPr>
          <w:trHeight w:hRule="exact" w:val="8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 xml:space="preserve">1. </w:t>
            </w:r>
            <w:r>
              <w:rPr>
                <w:rStyle w:val="211pt3"/>
              </w:rPr>
              <w:t>Жилые дома квартирного типа:</w:t>
            </w:r>
          </w:p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централизованным горячим</w:t>
            </w:r>
            <w:r>
              <w:rPr>
                <w:rStyle w:val="211pt2"/>
              </w:rPr>
              <w:br/>
              <w:t>водоснабжением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730,8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При пожаре - 15л/с</w:t>
            </w:r>
          </w:p>
        </w:tc>
      </w:tr>
    </w:tbl>
    <w:p w:rsidR="00622906" w:rsidRDefault="00D23A96">
      <w:pPr>
        <w:pStyle w:val="a5"/>
        <w:framePr w:wrap="none" w:vAnchor="page" w:hAnchor="page" w:x="10825" w:y="15554"/>
        <w:shd w:val="clear" w:color="auto" w:fill="auto"/>
        <w:spacing w:line="260" w:lineRule="exact"/>
      </w:pPr>
      <w:r>
        <w:t>42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2126"/>
        <w:gridCol w:w="2419"/>
      </w:tblGrid>
      <w:tr w:rsidR="00622906">
        <w:trPr>
          <w:trHeight w:hRule="exact" w:val="29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lastRenderedPageBreak/>
              <w:t>- водопроводом и канализацией без ванн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7,68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с ваннами и газовыми нагревателями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150,98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ваннами и водонагревателями на</w:t>
            </w:r>
            <w:r>
              <w:rPr>
                <w:rStyle w:val="211pt2"/>
              </w:rPr>
              <w:br/>
              <w:t>твердом топливе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1,62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водопроводом и канализацией без</w:t>
            </w:r>
            <w:r>
              <w:rPr>
                <w:rStyle w:val="211pt2"/>
              </w:rPr>
              <w:br/>
              <w:t>ванн с газоснабжением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5,25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2"/>
              </w:rPr>
              <w:t xml:space="preserve">2. </w:t>
            </w:r>
            <w:r>
              <w:rPr>
                <w:rStyle w:val="211pt3"/>
              </w:rPr>
              <w:t>Население в домах без</w:t>
            </w:r>
            <w:r>
              <w:rPr>
                <w:rStyle w:val="211pt3"/>
              </w:rPr>
              <w:br/>
              <w:t>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55,75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221,28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94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3. Предприятия: ООО «Вега»; Мустафаев</w:t>
            </w:r>
            <w:r>
              <w:rPr>
                <w:rStyle w:val="211pt2"/>
              </w:rPr>
              <w:br/>
              <w:t>Заман;</w:t>
            </w:r>
          </w:p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ОАО «РЖД»; ООО «СМП-170»; ОАО</w:t>
            </w:r>
            <w:r>
              <w:rPr>
                <w:rStyle w:val="211pt2"/>
              </w:rPr>
              <w:br/>
              <w:t>«Малови-</w:t>
            </w:r>
          </w:p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шерский хлебокомбинат»; дистанция</w:t>
            </w:r>
            <w:r>
              <w:rPr>
                <w:rStyle w:val="211pt2"/>
              </w:rPr>
              <w:br/>
              <w:t>пути (быто-</w:t>
            </w:r>
            <w:r>
              <w:rPr>
                <w:rStyle w:val="211pt2"/>
              </w:rPr>
              <w:br/>
              <w:t>вые помещения); охрана ВОХР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21,365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Всего на 1 очередь: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242,65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b"/>
        <w:framePr w:wrap="none" w:vAnchor="page" w:hAnchor="page" w:x="2464" w:y="5491"/>
        <w:shd w:val="clear" w:color="auto" w:fill="auto"/>
        <w:spacing w:line="280" w:lineRule="exact"/>
      </w:pPr>
      <w:r>
        <w:t>Расчетное водопотребление составляет 242,65 м3/сут.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При техническом перевооружении водоочистной станции (ВОС)</w:t>
      </w:r>
      <w:r>
        <w:br/>
        <w:t>предполагается увеличение производительности станции до 5 тыс.м3 в сутки</w:t>
      </w:r>
      <w:r>
        <w:br/>
        <w:t>и доведение качества подаваемой питьевой воды до норм СанПин.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Провести замену участков магистральных трубопроводов от ВОС до</w:t>
      </w:r>
      <w:r>
        <w:br/>
        <w:t>ул. Набережная , от ВОС до ул. Красноармейска с увеличением пропускного</w:t>
      </w:r>
      <w:r>
        <w:br/>
        <w:t>диаметра, с целью возможного подключения новых потребителей.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Предусмотреть бурение 2 новых разведочно-эксплуатационных</w:t>
      </w:r>
      <w:r>
        <w:br/>
        <w:t xml:space="preserve">скважин и переоборудовать 6 существующих скважин (№№ 12-72, 1.-60, </w:t>
      </w:r>
      <w:r>
        <w:rPr>
          <w:lang w:val="de-DE" w:eastAsia="de-DE" w:bidi="de-DE"/>
        </w:rPr>
        <w:t>6-</w:t>
      </w:r>
      <w:r>
        <w:br/>
      </w:r>
      <w:r>
        <w:rPr>
          <w:lang w:val="de-DE" w:eastAsia="de-DE" w:bidi="de-DE"/>
        </w:rPr>
        <w:t>60,</w:t>
      </w:r>
      <w:r>
        <w:t xml:space="preserve"> 178, 8/61, 129) с заменой ручных штанговых насосов на погружные.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Расчетный напор насосов принят равным 100 м из расчета обеспечения</w:t>
      </w:r>
      <w:r>
        <w:br/>
        <w:t>в наиболее неблагоприятной точке водопроводной сети напора 3,0 атм.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Насосные станции работают в автоматическом режиме в зависимости</w:t>
      </w:r>
      <w:r>
        <w:br/>
        <w:t>от давления в водопроводной сети. Вода из скважин подается в</w:t>
      </w:r>
      <w:r>
        <w:br/>
        <w:t>проектируемые трубопроводы водопровода, которые подключаются к</w:t>
      </w:r>
      <w:r>
        <w:br/>
        <w:t>существующей водопроводной сети с установкой колодцев с задвижками. С</w:t>
      </w:r>
      <w:r>
        <w:br/>
        <w:t>постепенным подключением артезианских скважин к единому водопроводу,</w:t>
      </w:r>
      <w:r>
        <w:br/>
        <w:t>будет уменьшаться подача воды из поверхностного водоисточника, в</w:t>
      </w:r>
      <w:r>
        <w:br/>
        <w:t>результате чего будет улучшаться качество воды, подаваемое потребителям.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Проектируемые сети водопровода принять из полиэтиленовых труб по</w:t>
      </w:r>
      <w:r>
        <w:br/>
        <w:t>ГОСТ 18599-2003. Водопроводные колодцы принять по т.п.901-09-11.84.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В благоустроенные жилые дома имеются вводы водопровода, для</w:t>
      </w:r>
      <w:r>
        <w:br/>
        <w:t>водоснабжения частной застройки предусмотрены водозаборные колонки. На</w:t>
      </w:r>
      <w:r>
        <w:br/>
        <w:t>водопроводных сетях устанавливаются пожарные гидранты.</w:t>
      </w:r>
    </w:p>
    <w:p w:rsidR="00622906" w:rsidRDefault="00D23A96">
      <w:pPr>
        <w:pStyle w:val="a5"/>
        <w:framePr w:wrap="none" w:vAnchor="page" w:hAnchor="page" w:x="10825" w:y="15529"/>
        <w:shd w:val="clear" w:color="auto" w:fill="auto"/>
        <w:spacing w:line="260" w:lineRule="exact"/>
      </w:pPr>
      <w:r>
        <w:t>43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lastRenderedPageBreak/>
        <w:t>Наружное пожаротушение с расходом 15,0 л/с предусматривается из</w:t>
      </w:r>
      <w:r>
        <w:br/>
        <w:t>существующих и проектируемых пожарных гидрантов, на тупиковых линиях</w:t>
      </w:r>
      <w:r>
        <w:br/>
        <w:t>- из гидрантов и существующих пожарных водоемов.</w:t>
      </w:r>
    </w:p>
    <w:p w:rsidR="00622906" w:rsidRDefault="00D23A96">
      <w:pPr>
        <w:pStyle w:val="40"/>
        <w:framePr w:w="9941" w:h="15235" w:hRule="exact" w:wrap="none" w:vAnchor="page" w:hAnchor="page" w:x="1263" w:y="642"/>
        <w:shd w:val="clear" w:color="auto" w:fill="auto"/>
        <w:ind w:left="440" w:firstLine="700"/>
      </w:pPr>
      <w:r>
        <w:t>д. Глутно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Для водоснабжения д. Глутно, при полном благоустройстве</w:t>
      </w:r>
      <w:r>
        <w:br/>
        <w:t>(устройство водопроводных сетей внутри каждого дома, общественных</w:t>
      </w:r>
      <w:r>
        <w:br/>
        <w:t>зданий и зданий коммунального назначения) предусмотреть:</w:t>
      </w:r>
    </w:p>
    <w:p w:rsidR="00622906" w:rsidRDefault="00D23A96">
      <w:pPr>
        <w:pStyle w:val="22"/>
        <w:framePr w:w="9941" w:h="15235" w:hRule="exact" w:wrap="none" w:vAnchor="page" w:hAnchor="page" w:x="1263" w:y="642"/>
        <w:numPr>
          <w:ilvl w:val="0"/>
          <w:numId w:val="11"/>
        </w:numPr>
        <w:shd w:val="clear" w:color="auto" w:fill="auto"/>
        <w:tabs>
          <w:tab w:val="left" w:pos="1440"/>
        </w:tabs>
        <w:spacing w:before="0" w:line="370" w:lineRule="exact"/>
        <w:ind w:left="720" w:firstLine="0"/>
        <w:jc w:val="both"/>
      </w:pPr>
      <w:r>
        <w:t>использование существующей артезианской скважины,</w:t>
      </w:r>
    </w:p>
    <w:p w:rsidR="00622906" w:rsidRDefault="00D23A96">
      <w:pPr>
        <w:pStyle w:val="50"/>
        <w:framePr w:w="9941" w:h="15235" w:hRule="exact" w:wrap="none" w:vAnchor="page" w:hAnchor="page" w:x="1263" w:y="642"/>
        <w:shd w:val="clear" w:color="auto" w:fill="auto"/>
        <w:spacing w:line="80" w:lineRule="exact"/>
        <w:ind w:left="3760"/>
      </w:pPr>
      <w:r>
        <w:t>-5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firstLine="0"/>
        <w:jc w:val="left"/>
      </w:pPr>
      <w:r>
        <w:t>производительностью 2,5 м /ч;</w:t>
      </w:r>
    </w:p>
    <w:p w:rsidR="00622906" w:rsidRDefault="00D23A96">
      <w:pPr>
        <w:pStyle w:val="22"/>
        <w:framePr w:w="9941" w:h="15235" w:hRule="exact" w:wrap="none" w:vAnchor="page" w:hAnchor="page" w:x="1263" w:y="642"/>
        <w:numPr>
          <w:ilvl w:val="0"/>
          <w:numId w:val="11"/>
        </w:numPr>
        <w:shd w:val="clear" w:color="auto" w:fill="auto"/>
        <w:tabs>
          <w:tab w:val="left" w:pos="945"/>
        </w:tabs>
        <w:spacing w:before="0" w:line="370" w:lineRule="exact"/>
        <w:ind w:left="440" w:firstLine="280"/>
        <w:jc w:val="left"/>
      </w:pPr>
      <w:r>
        <w:t>устройство тупиковых сетей водопровода на всей территории деревни</w:t>
      </w:r>
      <w:r>
        <w:br/>
        <w:t>Глутно 0110^50 мм;</w:t>
      </w:r>
    </w:p>
    <w:p w:rsidR="00622906" w:rsidRDefault="00D23A96">
      <w:pPr>
        <w:pStyle w:val="22"/>
        <w:framePr w:w="9941" w:h="15235" w:hRule="exact" w:wrap="none" w:vAnchor="page" w:hAnchor="page" w:x="1263" w:y="642"/>
        <w:numPr>
          <w:ilvl w:val="0"/>
          <w:numId w:val="11"/>
        </w:numPr>
        <w:shd w:val="clear" w:color="auto" w:fill="auto"/>
        <w:tabs>
          <w:tab w:val="left" w:pos="932"/>
        </w:tabs>
        <w:spacing w:before="0" w:line="370" w:lineRule="exact"/>
        <w:ind w:left="720" w:firstLine="0"/>
        <w:jc w:val="both"/>
      </w:pPr>
      <w:r>
        <w:t>поэтапная замена изношенных участков сети.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Для обеспечения наружного пожаротушения предусмотреть</w:t>
      </w:r>
      <w:r>
        <w:br/>
        <w:t>строительство парных противопожарных резервуаров закрытого типа,</w:t>
      </w:r>
      <w:r>
        <w:br/>
        <w:t>емкость каждого из которых составляет 54 м . Резервуары оснащены</w:t>
      </w:r>
      <w:r>
        <w:br/>
        <w:t>водоприемными колодцами для возможности применения мотопомп, а также</w:t>
      </w:r>
      <w:r>
        <w:br/>
        <w:t>разворотными площадками 12х12 м для пожарной техники. Объем</w:t>
      </w:r>
      <w:r>
        <w:br/>
        <w:t>резервуаров принят ориентировочно из условия расхода воды на наружное</w:t>
      </w:r>
      <w:r>
        <w:br/>
        <w:t>пожаротушение 5 л/с и может быть уточнен при рабочем проектировании в</w:t>
      </w:r>
      <w:r>
        <w:br/>
        <w:t>соответствии с действительным строительным объемом возводимых зданий и</w:t>
      </w:r>
      <w:r>
        <w:br/>
        <w:t>сооружений. Местоположение пожарных резервуаров принято из условия</w:t>
      </w:r>
      <w:r>
        <w:br/>
        <w:t>обслуживания ими зданий и сооружений в радиусе 100^150 м.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Жилые дома, имеющие централизованный водопровод, для</w:t>
      </w:r>
      <w:r>
        <w:br/>
        <w:t>внутреннего пожаротушения проектом рекомендуется оснащать их</w:t>
      </w:r>
      <w:r>
        <w:br/>
        <w:t>индивидуальными устройствами внутриквартирного пожаротушения.</w:t>
      </w:r>
    </w:p>
    <w:p w:rsidR="00622906" w:rsidRDefault="00D23A96">
      <w:pPr>
        <w:pStyle w:val="28"/>
        <w:framePr w:w="9941" w:h="15235" w:hRule="exact" w:wrap="none" w:vAnchor="page" w:hAnchor="page" w:x="1263" w:y="642"/>
        <w:numPr>
          <w:ilvl w:val="0"/>
          <w:numId w:val="10"/>
        </w:numPr>
        <w:shd w:val="clear" w:color="auto" w:fill="auto"/>
        <w:tabs>
          <w:tab w:val="left" w:pos="1789"/>
        </w:tabs>
        <w:spacing w:line="370" w:lineRule="exact"/>
        <w:ind w:left="440" w:right="160" w:firstLine="700"/>
        <w:jc w:val="both"/>
      </w:pPr>
      <w:bookmarkStart w:id="21" w:name="bookmark22"/>
      <w:r>
        <w:t>Рекомендации по организации систем централизованного</w:t>
      </w:r>
      <w:r>
        <w:br/>
        <w:t>горячего водоснабжения перспективной застройки</w:t>
      </w:r>
      <w:bookmarkEnd w:id="21"/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В системах централизованного горячего водоснабжения наиболее</w:t>
      </w:r>
      <w:r>
        <w:br/>
        <w:t>слабым звеном является транспортировка тепла по трубопроводам, при этом</w:t>
      </w:r>
      <w:r>
        <w:br/>
        <w:t>теряется значительное количество тепловой энергии; кроме того, срок</w:t>
      </w:r>
      <w:r>
        <w:br/>
        <w:t>службы тепловых сетей снизился 10-15лет, а циркуляционных</w:t>
      </w:r>
      <w:r>
        <w:br/>
        <w:t>трубопроводов горячего водоснабжения — до 3-6 лет. По этому устройство</w:t>
      </w:r>
      <w:r>
        <w:br/>
        <w:t>независимой системы теплоснабжения выгоднее как по капитальным</w:t>
      </w:r>
      <w:r>
        <w:br/>
        <w:t>затратам при строительстве, так и при эксплуатации.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При децентрализованной системе отпадает необходимость в</w:t>
      </w:r>
      <w:r>
        <w:br/>
        <w:t>строительстве теплотрассы, в сооружении на теплофикационном объекте</w:t>
      </w:r>
      <w:r>
        <w:br/>
        <w:t>теплового центра, включающего элеваторный узел, теплообменники для</w:t>
      </w:r>
      <w:r>
        <w:br/>
        <w:t>горячей воды, узел коммерческого учета тепловой энергии.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КПД современных малых котлов составляет не менее 90%. Потери</w:t>
      </w:r>
      <w:r>
        <w:br/>
        <w:t>тепла и затраты горячего водоснабжения при транспортировке теплоносителя</w:t>
      </w:r>
    </w:p>
    <w:p w:rsidR="00622906" w:rsidRDefault="00D23A96">
      <w:pPr>
        <w:pStyle w:val="28"/>
        <w:framePr w:w="9941" w:h="15235" w:hRule="exact" w:wrap="none" w:vAnchor="page" w:hAnchor="page" w:x="1263" w:y="642"/>
        <w:shd w:val="clear" w:color="auto" w:fill="auto"/>
        <w:spacing w:line="370" w:lineRule="exact"/>
        <w:ind w:right="160"/>
        <w:jc w:val="right"/>
      </w:pPr>
      <w:bookmarkStart w:id="22" w:name="bookmark23"/>
      <w:r>
        <w:t>44</w:t>
      </w:r>
      <w:bookmarkEnd w:id="22"/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0"/>
        <w:jc w:val="both"/>
      </w:pPr>
      <w:r>
        <w:lastRenderedPageBreak/>
        <w:t>сводятся к минимуму. В итоге расход тепла на горячее водоснабжение</w:t>
      </w:r>
      <w:r>
        <w:br/>
        <w:t>зданий на 10-20% ниже по сравнению с централизованными системами.</w:t>
      </w:r>
      <w:r>
        <w:br/>
        <w:t>Металлоемкость трубопроводов, подводящих к зданию тепловую энергию в</w:t>
      </w:r>
      <w:r>
        <w:br/>
        <w:t>виде газа, на порядок ниже металлоемкости трубопроводов, подводящих то</w:t>
      </w:r>
      <w:r>
        <w:br/>
        <w:t>же количество энергии в виде горячей воды. Надежность таких систем</w:t>
      </w:r>
      <w:r>
        <w:br/>
        <w:t>объясняется более низкой повреждаемостью газовых сетей по сравнению с</w:t>
      </w:r>
      <w:r>
        <w:br/>
        <w:t>водяными тепловыми сетями.</w:t>
      </w: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700"/>
        <w:jc w:val="both"/>
      </w:pPr>
      <w:r>
        <w:t>Для организации горячего водоснабжения в проектируемых</w:t>
      </w:r>
      <w:r>
        <w:br/>
        <w:t>индивидуальных жилых домах и общественных зданиях предлагается</w:t>
      </w:r>
      <w:r>
        <w:br/>
        <w:t>внедрить прогрессивные — поквартирные системы теплоснабжения, при</w:t>
      </w:r>
      <w:r>
        <w:br/>
        <w:t>этом источник тепла установлен непосредственно у потребителя.</w:t>
      </w: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700"/>
        <w:jc w:val="both"/>
      </w:pPr>
      <w:r>
        <w:t>Поквартирная система горячего водоснабжения дает возможность</w:t>
      </w:r>
      <w:r>
        <w:br/>
        <w:t>пользователю самостоятельно регулировать потребление тепла, а</w:t>
      </w:r>
      <w:r>
        <w:br/>
        <w:t>следовательно и затраты на отопление и ГВС в зависимости от</w:t>
      </w:r>
      <w:r>
        <w:br/>
        <w:t>экономических возможностей и физиологической потребности. Расчеты</w:t>
      </w:r>
      <w:r>
        <w:br/>
        <w:t>показывают, что при 100-процентной оплате за газ, используемый для</w:t>
      </w:r>
      <w:r>
        <w:br/>
        <w:t>отопления и ГВС, с учетом стоимости сервисного обслуживания</w:t>
      </w:r>
      <w:r>
        <w:br/>
        <w:t>оборудования затраты населения при поквартирной системе теплоснабжения</w:t>
      </w:r>
      <w:r>
        <w:br/>
        <w:t>будут меньше, чем при оплате с дотацией при централизованной системе.</w:t>
      </w: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700"/>
        <w:jc w:val="both"/>
      </w:pPr>
      <w:r>
        <w:t>Так как в новых проектируемых кварталах 1-11 отсутствуют</w:t>
      </w:r>
      <w:r>
        <w:br/>
        <w:t>централизованные источники тепла, устройство автономного</w:t>
      </w:r>
      <w:r>
        <w:br/>
        <w:t>теплоснабжения является единственно возможным способом обеспечения</w:t>
      </w:r>
      <w:r>
        <w:br/>
        <w:t>теплом и горячей водой каждого конкретного объекта.</w:t>
      </w:r>
    </w:p>
    <w:p w:rsidR="00622906" w:rsidRDefault="00D23A96">
      <w:pPr>
        <w:pStyle w:val="a5"/>
        <w:framePr w:wrap="none" w:vAnchor="page" w:hAnchor="page" w:x="10738" w:y="15538"/>
        <w:shd w:val="clear" w:color="auto" w:fill="auto"/>
        <w:spacing w:line="260" w:lineRule="exact"/>
      </w:pPr>
      <w:r>
        <w:t>45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CC0792">
      <w:pPr>
        <w:rPr>
          <w:sz w:val="2"/>
          <w:szCs w:val="2"/>
        </w:rPr>
      </w:pPr>
      <w:r w:rsidRPr="00CC0792">
        <w:lastRenderedPageBreak/>
        <w:pict>
          <v:rect id="_x0000_s1031" style="position:absolute;margin-left:472.65pt;margin-top:292.1pt;width:14.65pt;height:20.15pt;z-index:-251658752;mso-position-horizontal-relative:page;mso-position-vertical-relative:page" fillcolor="#57a645" stroked="f">
            <w10:wrap anchorx="page" anchory="page"/>
          </v:rect>
        </w:pict>
      </w:r>
    </w:p>
    <w:p w:rsidR="00622906" w:rsidRDefault="00D23A96">
      <w:pPr>
        <w:pStyle w:val="22"/>
        <w:framePr w:wrap="none" w:vAnchor="page" w:hAnchor="page" w:x="6094" w:y="724"/>
        <w:shd w:val="clear" w:color="auto" w:fill="auto"/>
        <w:spacing w:before="0" w:line="280" w:lineRule="exact"/>
        <w:ind w:firstLine="0"/>
        <w:jc w:val="left"/>
      </w:pPr>
      <w:r>
        <w:t xml:space="preserve">Схема </w:t>
      </w:r>
      <w:r>
        <w:rPr>
          <w:lang w:val="de-DE" w:eastAsia="de-DE" w:bidi="de-DE"/>
        </w:rPr>
        <w:t>№1</w:t>
      </w:r>
    </w:p>
    <w:p w:rsidR="00622906" w:rsidRDefault="00D23A96">
      <w:pPr>
        <w:pStyle w:val="aa"/>
        <w:framePr w:wrap="none" w:vAnchor="page" w:hAnchor="page" w:x="3017" w:y="1084"/>
        <w:shd w:val="clear" w:color="auto" w:fill="auto"/>
        <w:spacing w:line="280" w:lineRule="exact"/>
      </w:pPr>
      <w:r>
        <w:t>Схема существующих и планируемых систем водоснабжения</w:t>
      </w:r>
    </w:p>
    <w:p w:rsidR="00622906" w:rsidRDefault="00023CC8">
      <w:pPr>
        <w:framePr w:wrap="none" w:vAnchor="page" w:hAnchor="page" w:x="1697" w:y="1792"/>
        <w:rPr>
          <w:sz w:val="2"/>
          <w:szCs w:val="2"/>
        </w:rPr>
      </w:pPr>
      <w:r>
        <w:pict>
          <v:shape id="_x0000_i1026" type="#_x0000_t75" style="width:7in;height:495.55pt">
            <v:imagedata r:id="rId10" r:href="rId11"/>
          </v:shape>
        </w:pict>
      </w:r>
    </w:p>
    <w:p w:rsidR="00622906" w:rsidRDefault="00D23A96">
      <w:pPr>
        <w:pStyle w:val="a5"/>
        <w:framePr w:wrap="none" w:vAnchor="page" w:hAnchor="page" w:x="10735" w:y="15538"/>
        <w:shd w:val="clear" w:color="auto" w:fill="auto"/>
        <w:spacing w:line="260" w:lineRule="exact"/>
      </w:pPr>
      <w:r>
        <w:t>46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08" w:h="14046" w:hRule="exact" w:wrap="none" w:vAnchor="page" w:hAnchor="page" w:x="1670" w:y="1096"/>
        <w:shd w:val="clear" w:color="auto" w:fill="auto"/>
        <w:spacing w:line="280" w:lineRule="exact"/>
        <w:ind w:left="4440"/>
      </w:pPr>
      <w:bookmarkStart w:id="23" w:name="bookmark24"/>
      <w:r>
        <w:lastRenderedPageBreak/>
        <w:t>Раздел 5.</w:t>
      </w:r>
      <w:bookmarkEnd w:id="23"/>
    </w:p>
    <w:p w:rsidR="00622906" w:rsidRDefault="00D23A96">
      <w:pPr>
        <w:pStyle w:val="40"/>
        <w:framePr w:w="9408" w:h="14046" w:hRule="exact" w:wrap="none" w:vAnchor="page" w:hAnchor="page" w:x="1670" w:y="1096"/>
        <w:shd w:val="clear" w:color="auto" w:fill="auto"/>
        <w:spacing w:after="304" w:line="374" w:lineRule="exact"/>
        <w:ind w:firstLine="600"/>
      </w:pPr>
      <w:r>
        <w:t>Экологические аспекты мероприятий по строительству,</w:t>
      </w:r>
      <w:r>
        <w:br/>
        <w:t>реконструкции и модернизации объектов централизованных систем</w:t>
      </w:r>
      <w:r>
        <w:br/>
        <w:t>водоснабжения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600"/>
        <w:jc w:val="both"/>
      </w:pPr>
      <w:r>
        <w:t>В целях решения задач по сохранению водных объектов и улучшения</w:t>
      </w:r>
      <w:r>
        <w:br/>
        <w:t>качества воды, необходимо реализовать комплекс мероприятий,</w:t>
      </w:r>
      <w:r>
        <w:br/>
        <w:t>направленных на: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600"/>
        <w:jc w:val="both"/>
      </w:pPr>
      <w:r>
        <w:t>- установление специального режима хозяйственной и иных видов</w:t>
      </w:r>
      <w:r>
        <w:br/>
        <w:t>деятельности в прибрежных защитных полосах и водоохранных зонах.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600"/>
        <w:jc w:val="both"/>
      </w:pPr>
      <w:r>
        <w:t>Зона санитарной охраны источника водоснабжения состоит из трех</w:t>
      </w:r>
      <w:r>
        <w:br/>
        <w:t>поясов (СанПиН 2.1.4.1110-02).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t>Основной целью создания и обеспечения режима в ЗСО является</w:t>
      </w:r>
      <w:r>
        <w:br/>
        <w:t>санитарная охрана от загрязнения источников водоснабжения и</w:t>
      </w:r>
      <w:r>
        <w:br/>
        <w:t>водопроводных сооружений, а также территорий, на которых они</w:t>
      </w:r>
      <w:r>
        <w:br/>
        <w:t>расположены.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ЗСО организуются в составе трех поясов: первый пояс (строгого</w:t>
      </w:r>
      <w:r>
        <w:rPr>
          <w:rStyle w:val="29"/>
        </w:rPr>
        <w:br/>
        <w:t>режима) включает территорию расположения водозаборов, площадок всех</w:t>
      </w:r>
      <w:r>
        <w:rPr>
          <w:rStyle w:val="29"/>
        </w:rPr>
        <w:br/>
        <w:t>водопроводных сооружений и водопроводящего канала. Его назначение -</w:t>
      </w:r>
      <w:r>
        <w:rPr>
          <w:rStyle w:val="29"/>
        </w:rPr>
        <w:br/>
        <w:t>защита места водозабора и водозаборных сооружений от случайного или</w:t>
      </w:r>
      <w:r>
        <w:rPr>
          <w:rStyle w:val="29"/>
        </w:rPr>
        <w:br/>
        <w:t>умышленного загрязнения и повреждения. Второй и третий пояса (пояса</w:t>
      </w:r>
      <w:r>
        <w:rPr>
          <w:rStyle w:val="29"/>
        </w:rPr>
        <w:br/>
        <w:t>ограничений) включают территорию, предназначенную для предупреждения</w:t>
      </w:r>
      <w:r>
        <w:rPr>
          <w:rStyle w:val="29"/>
        </w:rPr>
        <w:br/>
        <w:t>загрязнения воды источников водоснабжения.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Санитарная охрана водоводов обеспечивается санитарно - защитной</w:t>
      </w:r>
      <w:r>
        <w:rPr>
          <w:rStyle w:val="29"/>
        </w:rPr>
        <w:br/>
        <w:t>полосой.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t>В каждом из трех поясов, а также в пределах санитарно - защитной</w:t>
      </w:r>
      <w:r>
        <w:br/>
        <w:t>полосы, соответственно их назначению, устанавливается специальный режим</w:t>
      </w:r>
      <w:r>
        <w:br/>
        <w:t>и определяется комплекс мероприятий, направленных на предупреждение</w:t>
      </w:r>
      <w:r>
        <w:br/>
        <w:t>ухудшения качества воды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Организации ЗСО должна предшествовать разработка ее проекта, в</w:t>
      </w:r>
      <w:r>
        <w:rPr>
          <w:rStyle w:val="29"/>
        </w:rPr>
        <w:br/>
        <w:t>который включаются: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tabs>
          <w:tab w:val="left" w:pos="1085"/>
        </w:tabs>
        <w:spacing w:before="0" w:line="370" w:lineRule="exact"/>
        <w:ind w:firstLine="740"/>
        <w:jc w:val="both"/>
      </w:pPr>
      <w:r>
        <w:rPr>
          <w:rStyle w:val="29"/>
        </w:rPr>
        <w:t>а)</w:t>
      </w:r>
      <w:r>
        <w:rPr>
          <w:rStyle w:val="29"/>
        </w:rPr>
        <w:tab/>
        <w:t>определение границ зоны и составляющих ее поясов;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tabs>
          <w:tab w:val="left" w:pos="1075"/>
        </w:tabs>
        <w:spacing w:before="0" w:line="370" w:lineRule="exact"/>
        <w:ind w:firstLine="740"/>
        <w:jc w:val="both"/>
      </w:pPr>
      <w:r>
        <w:rPr>
          <w:rStyle w:val="29"/>
        </w:rPr>
        <w:t>б)</w:t>
      </w:r>
      <w:r>
        <w:rPr>
          <w:rStyle w:val="29"/>
        </w:rPr>
        <w:tab/>
        <w:t>план мероприятий по улучшению санитарного состояния территории</w:t>
      </w:r>
      <w:r>
        <w:rPr>
          <w:rStyle w:val="29"/>
        </w:rPr>
        <w:br/>
        <w:t>ЗСО и предупреждению загрязнения источника;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tabs>
          <w:tab w:val="left" w:pos="1070"/>
        </w:tabs>
        <w:spacing w:before="0" w:line="370" w:lineRule="exact"/>
        <w:ind w:firstLine="740"/>
        <w:jc w:val="both"/>
      </w:pPr>
      <w:r>
        <w:t>в)</w:t>
      </w:r>
      <w:r>
        <w:tab/>
        <w:t>правила и режим хозяйственного использования территорий трех</w:t>
      </w:r>
      <w:r>
        <w:br/>
        <w:t>поясов ЗСО.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t>Мероприятия на территории ЗСО источников водоснабжения (п.3.2</w:t>
      </w:r>
      <w:r>
        <w:br/>
        <w:t>СанПиН 2.1.4.1110-02):</w:t>
      </w:r>
    </w:p>
    <w:p w:rsidR="00622906" w:rsidRDefault="00D23A96">
      <w:pPr>
        <w:pStyle w:val="a5"/>
        <w:framePr w:wrap="none" w:vAnchor="page" w:hAnchor="page" w:x="10738" w:y="15541"/>
        <w:shd w:val="clear" w:color="auto" w:fill="auto"/>
        <w:spacing w:line="260" w:lineRule="exact"/>
      </w:pPr>
      <w:r>
        <w:t>47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0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c"/>
        </w:rPr>
        <w:lastRenderedPageBreak/>
        <w:t>Мероприятия по первому поясу территории ЗСО подземных</w:t>
      </w:r>
      <w:r>
        <w:rPr>
          <w:rStyle w:val="2c"/>
        </w:rPr>
        <w:br/>
        <w:t>источников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Территория первого пояса ЗСО должна быть спланирована для</w:t>
      </w:r>
      <w:r>
        <w:rPr>
          <w:rStyle w:val="29"/>
        </w:rPr>
        <w:br/>
        <w:t>отвода поверхностного стока за ее пределы, озеленена, ограждена и</w:t>
      </w:r>
      <w:r>
        <w:rPr>
          <w:rStyle w:val="29"/>
        </w:rPr>
        <w:br/>
        <w:t>обеспечена охраной. Дорожки к сооружениям должны иметь твердое</w:t>
      </w:r>
      <w:r>
        <w:rPr>
          <w:rStyle w:val="29"/>
        </w:rPr>
        <w:br/>
        <w:t>покрытие.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Не допускается посадка высокоствольных деревьев, все виды</w:t>
      </w:r>
      <w:r>
        <w:rPr>
          <w:rStyle w:val="29"/>
        </w:rPr>
        <w:br/>
        <w:t>строительства, не имеющие непосредственного отношения к эксплуатации,</w:t>
      </w:r>
      <w:r>
        <w:rPr>
          <w:rStyle w:val="29"/>
        </w:rPr>
        <w:br/>
        <w:t>реконструкции и расширению водопроводных сооружений, в том числе</w:t>
      </w:r>
      <w:r>
        <w:rPr>
          <w:rStyle w:val="29"/>
        </w:rPr>
        <w:br/>
        <w:t>прокладка трубопроводов различного назначения, размещение жилых и</w:t>
      </w:r>
      <w:r>
        <w:rPr>
          <w:rStyle w:val="29"/>
        </w:rPr>
        <w:br/>
        <w:t>хозяйственно - бытовых зданий, проживание людей, применение</w:t>
      </w:r>
      <w:r>
        <w:rPr>
          <w:rStyle w:val="29"/>
        </w:rPr>
        <w:br/>
        <w:t>ядохимикатов и удобрений.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Здания должны быть оборудованы канализацией с отведением</w:t>
      </w:r>
      <w:r>
        <w:rPr>
          <w:rStyle w:val="29"/>
        </w:rPr>
        <w:br/>
        <w:t>сточных вод в ближайшую систему бытовой или производственной</w:t>
      </w:r>
      <w:r>
        <w:rPr>
          <w:rStyle w:val="29"/>
        </w:rPr>
        <w:br/>
        <w:t>канализации или на местные станции очистных сооружений, расположенные</w:t>
      </w:r>
      <w:r>
        <w:rPr>
          <w:rStyle w:val="29"/>
        </w:rPr>
        <w:br/>
        <w:t>за пределами первого пояса ЗСО с учетом санитарного режима на</w:t>
      </w:r>
      <w:r>
        <w:rPr>
          <w:rStyle w:val="29"/>
        </w:rPr>
        <w:br/>
        <w:t>территории второго пояса.</w:t>
      </w:r>
    </w:p>
    <w:p w:rsidR="00622906" w:rsidRDefault="00D23A96">
      <w:pPr>
        <w:pStyle w:val="22"/>
        <w:framePr w:w="9408" w:h="14861" w:hRule="exact" w:wrap="none" w:vAnchor="page" w:hAnchor="page" w:x="1670" w:y="636"/>
        <w:shd w:val="clear" w:color="auto" w:fill="auto"/>
        <w:spacing w:before="0" w:line="370" w:lineRule="exact"/>
        <w:ind w:firstLine="760"/>
        <w:jc w:val="both"/>
      </w:pPr>
      <w:r>
        <w:rPr>
          <w:rStyle w:val="29"/>
        </w:rPr>
        <w:t>В исключительных случаях при отсутствии канализации должны</w:t>
      </w:r>
      <w:r>
        <w:rPr>
          <w:rStyle w:val="29"/>
        </w:rPr>
        <w:br/>
        <w:t>устраиваться водонепроницаемые приемники нечистот и бытовых отходов,</w:t>
      </w:r>
      <w:r>
        <w:rPr>
          <w:rStyle w:val="29"/>
        </w:rPr>
        <w:br/>
        <w:t>расположенные в местах, исключающих загрязнение территории первого</w:t>
      </w:r>
      <w:r>
        <w:rPr>
          <w:rStyle w:val="29"/>
        </w:rPr>
        <w:br/>
        <w:t>пояса ЗСО при их вывозе.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Водопроводные сооружения, расположенные в первом поясе зоны</w:t>
      </w:r>
      <w:r>
        <w:rPr>
          <w:rStyle w:val="29"/>
        </w:rPr>
        <w:br/>
        <w:t>санитарной охраны, должны быть оборудованы с учетом предотвращения</w:t>
      </w:r>
      <w:r>
        <w:rPr>
          <w:rStyle w:val="29"/>
        </w:rPr>
        <w:br/>
        <w:t>возможности загрязнения питьевой воды через оголовки и устья скважин,</w:t>
      </w:r>
      <w:r>
        <w:rPr>
          <w:rStyle w:val="29"/>
        </w:rPr>
        <w:br/>
        <w:t>люки и переливные трубы резервуаров и устройства заливки насосов.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Все водозаборы должны быть оборудованы аппаратурой для</w:t>
      </w:r>
      <w:r>
        <w:rPr>
          <w:rStyle w:val="29"/>
        </w:rPr>
        <w:br/>
        <w:t>систематического контроля соответствия фактического дебита при</w:t>
      </w:r>
      <w:r>
        <w:rPr>
          <w:rStyle w:val="29"/>
        </w:rPr>
        <w:br/>
        <w:t>эксплуатации водопровода проектной производительности, предусмотренной</w:t>
      </w:r>
      <w:r>
        <w:rPr>
          <w:rStyle w:val="29"/>
        </w:rPr>
        <w:br/>
        <w:t>при его проектировании и обосновании границ ЗСО.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0"/>
          <w:numId w:val="12"/>
        </w:numPr>
        <w:shd w:val="clear" w:color="auto" w:fill="auto"/>
        <w:tabs>
          <w:tab w:val="left" w:pos="1082"/>
        </w:tabs>
        <w:spacing w:before="0" w:line="370" w:lineRule="exact"/>
        <w:ind w:firstLine="760"/>
        <w:jc w:val="both"/>
      </w:pPr>
      <w:r>
        <w:rPr>
          <w:rStyle w:val="2c"/>
        </w:rPr>
        <w:t>Мероприятия по второму и третьему поясам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Выявление, тампонирование или восстановление всех старых,</w:t>
      </w:r>
      <w:r>
        <w:rPr>
          <w:rStyle w:val="29"/>
        </w:rPr>
        <w:br/>
        <w:t>бездействующих, дефектных или неправильно эксплуатируемых скважин,</w:t>
      </w:r>
      <w:r>
        <w:rPr>
          <w:rStyle w:val="29"/>
        </w:rPr>
        <w:br/>
        <w:t>представляющих опасность в части возможности загрязнения водоносных</w:t>
      </w:r>
      <w:r>
        <w:rPr>
          <w:rStyle w:val="29"/>
        </w:rPr>
        <w:br/>
        <w:t>горизонтов.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Бурение новых скважин и новое строительство, связанное с</w:t>
      </w:r>
      <w:r>
        <w:rPr>
          <w:rStyle w:val="29"/>
        </w:rPr>
        <w:br/>
        <w:t>нарушением почвенного покрова, производится при обязательном</w:t>
      </w:r>
      <w:r>
        <w:rPr>
          <w:rStyle w:val="29"/>
        </w:rPr>
        <w:br/>
        <w:t>согласовании с центром государственного санитарно - эпидемиологического</w:t>
      </w:r>
      <w:r>
        <w:rPr>
          <w:rStyle w:val="29"/>
        </w:rPr>
        <w:br/>
        <w:t>надзора.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Запрещение закачки отработанных вод в подземные горизонты,</w:t>
      </w:r>
      <w:r>
        <w:rPr>
          <w:rStyle w:val="29"/>
        </w:rPr>
        <w:br/>
        <w:t>подземного складирования твердых отходов и разработки недр земли.</w:t>
      </w:r>
    </w:p>
    <w:p w:rsidR="00622906" w:rsidRDefault="00D23A96">
      <w:pPr>
        <w:pStyle w:val="a5"/>
        <w:framePr w:wrap="none" w:vAnchor="page" w:hAnchor="page" w:x="10738" w:y="15532"/>
        <w:shd w:val="clear" w:color="auto" w:fill="auto"/>
        <w:spacing w:line="260" w:lineRule="exact"/>
      </w:pPr>
      <w:r>
        <w:t>48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248"/>
        </w:tabs>
        <w:spacing w:before="0" w:line="370" w:lineRule="exact"/>
        <w:ind w:firstLine="740"/>
        <w:jc w:val="both"/>
      </w:pPr>
      <w:r>
        <w:rPr>
          <w:rStyle w:val="29"/>
        </w:rPr>
        <w:lastRenderedPageBreak/>
        <w:t>Запрещение размещения складов горюче - смазочных материалов,</w:t>
      </w:r>
      <w:r>
        <w:rPr>
          <w:rStyle w:val="29"/>
        </w:rPr>
        <w:br/>
        <w:t>ядохимикатов и минеральных удобрений, накопителей промстоков,</w:t>
      </w:r>
      <w:r>
        <w:rPr>
          <w:rStyle w:val="29"/>
        </w:rPr>
        <w:br/>
        <w:t>шламохранилищ и других объектов, обусловливающих опасность</w:t>
      </w:r>
      <w:r>
        <w:rPr>
          <w:rStyle w:val="29"/>
        </w:rPr>
        <w:br/>
        <w:t>химического загрязнения подземных вод.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Размещение таких объектов допускается в пределах третьего пояса</w:t>
      </w:r>
      <w:r>
        <w:rPr>
          <w:rStyle w:val="29"/>
        </w:rPr>
        <w:br/>
        <w:t>ЗСО только при использовании защищенных подземных вод, при условии</w:t>
      </w:r>
      <w:r>
        <w:rPr>
          <w:rStyle w:val="29"/>
        </w:rPr>
        <w:br/>
        <w:t>выполнения специальных мероприятий по защите водоносного горизонта от</w:t>
      </w:r>
      <w:r>
        <w:rPr>
          <w:rStyle w:val="29"/>
        </w:rPr>
        <w:br/>
        <w:t>загрязнения при наличии санитарно - эпидемиологического заключения</w:t>
      </w:r>
      <w:r>
        <w:rPr>
          <w:rStyle w:val="29"/>
        </w:rPr>
        <w:br/>
        <w:t>центра государственного санитарно - эпидемиологического надзора,</w:t>
      </w:r>
      <w:r>
        <w:rPr>
          <w:rStyle w:val="29"/>
        </w:rPr>
        <w:br/>
        <w:t>выданного с учетом заключения органов геологического контроля.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441"/>
        </w:tabs>
        <w:spacing w:before="0" w:line="370" w:lineRule="exact"/>
        <w:ind w:firstLine="740"/>
        <w:jc w:val="both"/>
      </w:pPr>
      <w:r>
        <w:rPr>
          <w:rStyle w:val="29"/>
        </w:rPr>
        <w:t>Своевременное выполнение необходимых мероприятий по</w:t>
      </w:r>
      <w:r>
        <w:rPr>
          <w:rStyle w:val="29"/>
        </w:rPr>
        <w:br/>
        <w:t>санитарной охране поверхностных вод, имеющих непосредственную</w:t>
      </w:r>
      <w:r>
        <w:rPr>
          <w:rStyle w:val="29"/>
        </w:rPr>
        <w:br/>
        <w:t>гидрологическую связь с используемым водоносным горизонтом, в</w:t>
      </w:r>
      <w:r>
        <w:rPr>
          <w:rStyle w:val="29"/>
        </w:rPr>
        <w:br/>
        <w:t>соответствии с гигиеническими требованиями к охране поверхностных вод.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0"/>
          <w:numId w:val="12"/>
        </w:numPr>
        <w:shd w:val="clear" w:color="auto" w:fill="auto"/>
        <w:tabs>
          <w:tab w:val="left" w:pos="1066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второму поясу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Кроме мероприятий, указанных в разделе 3.2.2, в пределах второго</w:t>
      </w:r>
      <w:r>
        <w:rPr>
          <w:rStyle w:val="29"/>
        </w:rPr>
        <w:br/>
        <w:t>пояса ЗСО подземных источников водоснабжения подлежат выполнению</w:t>
      </w:r>
      <w:r>
        <w:rPr>
          <w:rStyle w:val="29"/>
        </w:rPr>
        <w:br/>
        <w:t>следующие дополнительные мероприятия: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273"/>
        </w:tabs>
        <w:spacing w:before="0" w:line="370" w:lineRule="exact"/>
        <w:ind w:firstLine="740"/>
        <w:jc w:val="both"/>
      </w:pPr>
      <w:r>
        <w:rPr>
          <w:rStyle w:val="29"/>
        </w:rPr>
        <w:t>Не допускается: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размещение кладбищ, скотомогильников, полей ассенизации, полей</w:t>
      </w:r>
      <w:r>
        <w:rPr>
          <w:rStyle w:val="29"/>
        </w:rPr>
        <w:br/>
        <w:t>фильтрации, навозохранилищ, силосных траншей, животноводческих и</w:t>
      </w:r>
      <w:r>
        <w:rPr>
          <w:rStyle w:val="29"/>
        </w:rPr>
        <w:br/>
        <w:t>птицеводческих предприятий и других объектов, обусловливающих</w:t>
      </w:r>
      <w:r>
        <w:rPr>
          <w:rStyle w:val="29"/>
        </w:rPr>
        <w:br/>
        <w:t>опасность микробного загрязнения подземных вод;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применение удобрений и ядохимикатов;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рубка леса главного пользования и реконструкции.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441"/>
        </w:tabs>
        <w:spacing w:before="0" w:line="370" w:lineRule="exact"/>
        <w:ind w:firstLine="740"/>
        <w:jc w:val="both"/>
      </w:pPr>
      <w:r>
        <w:t>Выполнение мероприятий по санитарному благоустройству</w:t>
      </w:r>
      <w:r>
        <w:br/>
        <w:t>территории населенных пунктов и других объектов (оборудование</w:t>
      </w:r>
      <w:r>
        <w:br/>
        <w:t>канализацией, устройство водонепроницаемых выгребов, организация отвода</w:t>
      </w:r>
      <w:r>
        <w:br/>
        <w:t>поверхностного стока и др.).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0"/>
          <w:numId w:val="12"/>
        </w:numPr>
        <w:shd w:val="clear" w:color="auto" w:fill="auto"/>
        <w:tabs>
          <w:tab w:val="left" w:pos="1209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на территории ЗСО поверхностных источников</w:t>
      </w:r>
      <w:r>
        <w:rPr>
          <w:rStyle w:val="2c"/>
        </w:rPr>
        <w:br/>
        <w:t>водоснабжения (п.3.3 СанПиН 2.1.4.1110-02):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277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первому поясу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2"/>
          <w:numId w:val="12"/>
        </w:numPr>
        <w:shd w:val="clear" w:color="auto" w:fill="auto"/>
        <w:tabs>
          <w:tab w:val="left" w:pos="1454"/>
        </w:tabs>
        <w:spacing w:before="0" w:line="370" w:lineRule="exact"/>
        <w:ind w:firstLine="740"/>
        <w:jc w:val="both"/>
      </w:pPr>
      <w:r>
        <w:rPr>
          <w:rStyle w:val="29"/>
        </w:rPr>
        <w:t>На территории первого пояса ЗСО поверхностного источника</w:t>
      </w:r>
      <w:r>
        <w:rPr>
          <w:rStyle w:val="29"/>
        </w:rPr>
        <w:br/>
        <w:t>водоснабжения должны предусматриваться мероприятия, указанные в п. п.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0"/>
          <w:numId w:val="13"/>
        </w:numPr>
        <w:shd w:val="clear" w:color="auto" w:fill="auto"/>
        <w:tabs>
          <w:tab w:val="left" w:pos="595"/>
          <w:tab w:val="left" w:pos="1478"/>
        </w:tabs>
        <w:spacing w:before="0" w:line="370" w:lineRule="exact"/>
        <w:ind w:firstLine="0"/>
        <w:jc w:val="both"/>
      </w:pPr>
      <w:r>
        <w:rPr>
          <w:rStyle w:val="29"/>
        </w:rPr>
        <w:t>1.2, 1.3., 1.4.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2"/>
          <w:numId w:val="12"/>
        </w:numPr>
        <w:shd w:val="clear" w:color="auto" w:fill="auto"/>
        <w:tabs>
          <w:tab w:val="left" w:pos="1454"/>
        </w:tabs>
        <w:spacing w:before="0" w:line="370" w:lineRule="exact"/>
        <w:ind w:firstLine="740"/>
        <w:jc w:val="both"/>
      </w:pPr>
      <w:r>
        <w:rPr>
          <w:rStyle w:val="29"/>
        </w:rPr>
        <w:t>Не допускается спуск любых сточных вод, в том числе сточных</w:t>
      </w:r>
      <w:r>
        <w:rPr>
          <w:rStyle w:val="29"/>
        </w:rPr>
        <w:br/>
        <w:t>вод водного транспорта, а также купание, стирка белья, водопой скота и</w:t>
      </w:r>
      <w:r>
        <w:rPr>
          <w:rStyle w:val="29"/>
        </w:rPr>
        <w:br/>
        <w:t>другие виды водопользования, оказывающие влияние на качество воды.</w:t>
      </w:r>
    </w:p>
    <w:p w:rsidR="00622906" w:rsidRDefault="00D23A96">
      <w:pPr>
        <w:pStyle w:val="a5"/>
        <w:framePr w:wrap="none" w:vAnchor="page" w:hAnchor="page" w:x="10738" w:y="15541"/>
        <w:shd w:val="clear" w:color="auto" w:fill="auto"/>
        <w:spacing w:line="260" w:lineRule="exact"/>
      </w:pPr>
      <w:r>
        <w:t>49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5235" w:hRule="exact" w:wrap="none" w:vAnchor="page" w:hAnchor="page" w:x="1670" w:y="642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lastRenderedPageBreak/>
        <w:t>Акватория первого пояса ограждается буями и другими</w:t>
      </w:r>
      <w:r>
        <w:rPr>
          <w:rStyle w:val="29"/>
        </w:rPr>
        <w:br/>
        <w:t>предупредительными знаками. На судоходных водоемах над</w:t>
      </w:r>
      <w:r>
        <w:rPr>
          <w:rStyle w:val="29"/>
        </w:rPr>
        <w:br/>
        <w:t>водоприемником должны устанавливаться бакены с освещением.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1"/>
          <w:numId w:val="12"/>
        </w:numPr>
        <w:shd w:val="clear" w:color="auto" w:fill="auto"/>
        <w:tabs>
          <w:tab w:val="left" w:pos="1274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второму и третьему поясам ЗСО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Выявление объектов, загрязняющих источники водоснабжения, с</w:t>
      </w:r>
      <w:r>
        <w:rPr>
          <w:rStyle w:val="29"/>
        </w:rPr>
        <w:br/>
        <w:t>разработкой конкретных водоохранных мероприятий, обеспеченных</w:t>
      </w:r>
      <w:r>
        <w:rPr>
          <w:rStyle w:val="29"/>
        </w:rPr>
        <w:br/>
        <w:t>источниками финансирования, подрядными организациями и согласованных</w:t>
      </w:r>
      <w:r>
        <w:rPr>
          <w:rStyle w:val="29"/>
        </w:rPr>
        <w:br/>
        <w:t>с центром государственного санитарно - эпидемиологического надзора.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Регулирование отведения территории для нового строительства</w:t>
      </w:r>
      <w:r>
        <w:rPr>
          <w:rStyle w:val="29"/>
        </w:rPr>
        <w:br/>
        <w:t>жилых, промышленных и сельскохозяйственных объектов, а также</w:t>
      </w:r>
      <w:r>
        <w:rPr>
          <w:rStyle w:val="29"/>
        </w:rPr>
        <w:br/>
        <w:t>согласование изменений технологий действующих предприятий, связанных с</w:t>
      </w:r>
      <w:r>
        <w:rPr>
          <w:rStyle w:val="29"/>
        </w:rPr>
        <w:br/>
        <w:t>повышением степени опасности загрязнения сточными водами источника</w:t>
      </w:r>
      <w:r>
        <w:rPr>
          <w:rStyle w:val="29"/>
        </w:rPr>
        <w:br/>
        <w:t>водоснабжения.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Недопущение отведения сточных вод в зоне водосбора источника</w:t>
      </w:r>
      <w:r>
        <w:rPr>
          <w:rStyle w:val="29"/>
        </w:rPr>
        <w:br/>
        <w:t>водоснабжения, включая его притоки, не отвечающих гигиеническим</w:t>
      </w:r>
      <w:r>
        <w:rPr>
          <w:rStyle w:val="29"/>
        </w:rPr>
        <w:br/>
        <w:t>требованиям к охране поверхностных вод.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673"/>
        </w:tabs>
        <w:spacing w:before="0" w:line="370" w:lineRule="exact"/>
        <w:ind w:firstLine="740"/>
        <w:jc w:val="both"/>
      </w:pPr>
      <w:r>
        <w:rPr>
          <w:rStyle w:val="29"/>
        </w:rPr>
        <w:t>Все работы, в том числе добыча песка, гравия,</w:t>
      </w:r>
      <w:r>
        <w:rPr>
          <w:rStyle w:val="29"/>
        </w:rPr>
        <w:br/>
        <w:t>донноуглубительные, в пределах акватории ЗСО допускаются по</w:t>
      </w:r>
      <w:r>
        <w:rPr>
          <w:rStyle w:val="29"/>
        </w:rPr>
        <w:br/>
        <w:t>согласованию с центром государственного санитарно - эпидемиологического</w:t>
      </w:r>
      <w:r>
        <w:rPr>
          <w:rStyle w:val="29"/>
        </w:rPr>
        <w:br/>
        <w:t>надзора лишь при обосновании гидрологическими расчетами отсутствия</w:t>
      </w:r>
      <w:r>
        <w:rPr>
          <w:rStyle w:val="29"/>
        </w:rPr>
        <w:br/>
        <w:t>ухудшения качества воды в створе водозабора.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Использование химических методов борьбы с эвтрофикацией</w:t>
      </w:r>
      <w:r>
        <w:rPr>
          <w:rStyle w:val="29"/>
        </w:rPr>
        <w:br/>
        <w:t>водоемов допускается при условии применения препаратов, имеющих</w:t>
      </w:r>
      <w:r>
        <w:rPr>
          <w:rStyle w:val="29"/>
        </w:rPr>
        <w:br/>
        <w:t>положительное санитарно - эпидемиологическое заключение</w:t>
      </w:r>
      <w:r>
        <w:rPr>
          <w:rStyle w:val="29"/>
        </w:rPr>
        <w:br/>
        <w:t>государственной санитарно - эпидемиологической службы Российской</w:t>
      </w:r>
      <w:r>
        <w:rPr>
          <w:rStyle w:val="29"/>
        </w:rPr>
        <w:br/>
        <w:t>Федерации.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При наличии судоходства необходимо оборудование судов,</w:t>
      </w:r>
      <w:r>
        <w:rPr>
          <w:rStyle w:val="29"/>
        </w:rPr>
        <w:br/>
        <w:t>дебаркадеров и брандвахт устройствами для сбора фановых и подсланевых</w:t>
      </w:r>
      <w:r>
        <w:rPr>
          <w:rStyle w:val="29"/>
        </w:rPr>
        <w:br/>
        <w:t>вод и твердых отходов; оборудование на пристанях сливных станций и</w:t>
      </w:r>
      <w:r>
        <w:rPr>
          <w:rStyle w:val="29"/>
        </w:rPr>
        <w:br/>
        <w:t>приемников для сбора твердых отходов.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1"/>
          <w:numId w:val="12"/>
        </w:numPr>
        <w:shd w:val="clear" w:color="auto" w:fill="auto"/>
        <w:tabs>
          <w:tab w:val="left" w:pos="1269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второму поясу</w:t>
      </w:r>
    </w:p>
    <w:p w:rsidR="00622906" w:rsidRDefault="00D23A96">
      <w:pPr>
        <w:pStyle w:val="22"/>
        <w:framePr w:w="9418" w:h="15235" w:hRule="exact" w:wrap="none" w:vAnchor="page" w:hAnchor="page" w:x="1670" w:y="642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Кроме мероприятий, указанных в разделе 4.2., в пределах второго пояса</w:t>
      </w:r>
      <w:r>
        <w:rPr>
          <w:rStyle w:val="29"/>
        </w:rPr>
        <w:br/>
        <w:t>ЗСО поверхностных источников водоснабжения подлежат выполнению</w:t>
      </w:r>
      <w:r>
        <w:rPr>
          <w:rStyle w:val="29"/>
        </w:rPr>
        <w:br/>
        <w:t>мероприятия пунктов 4.2.4., абзац 1, 4.2.1., 4.2.2., а также следующее: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673"/>
        </w:tabs>
        <w:spacing w:before="0" w:line="370" w:lineRule="exact"/>
        <w:ind w:firstLine="740"/>
        <w:jc w:val="both"/>
      </w:pPr>
      <w:r>
        <w:rPr>
          <w:rStyle w:val="29"/>
        </w:rPr>
        <w:t>Не производятся рубки леса главного пользования и</w:t>
      </w:r>
      <w:r>
        <w:rPr>
          <w:rStyle w:val="29"/>
        </w:rPr>
        <w:br/>
        <w:t>реконструкции, а также закрепление за лесозаготовительными</w:t>
      </w:r>
      <w:r>
        <w:rPr>
          <w:rStyle w:val="29"/>
        </w:rPr>
        <w:br/>
        <w:t>предприятиями древесины на корню и лесосечного фонда долгосрочного</w:t>
      </w:r>
      <w:r>
        <w:rPr>
          <w:rStyle w:val="29"/>
        </w:rPr>
        <w:br/>
        <w:t>пользования. Допускаются только рубки ухода и санитарные рубки леса.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Запрещение расположения стойбищ и выпаса скота, а также</w:t>
      </w:r>
      <w:r>
        <w:rPr>
          <w:rStyle w:val="29"/>
        </w:rPr>
        <w:br/>
        <w:t>всякое другое использование водоема и земельных участков, лесных угодий</w:t>
      </w:r>
    </w:p>
    <w:p w:rsidR="00622906" w:rsidRDefault="00D23A96">
      <w:pPr>
        <w:pStyle w:val="40"/>
        <w:framePr w:w="9418" w:h="15235" w:hRule="exact" w:wrap="none" w:vAnchor="page" w:hAnchor="page" w:x="1670" w:y="642"/>
        <w:shd w:val="clear" w:color="auto" w:fill="auto"/>
        <w:ind w:firstLine="0"/>
        <w:jc w:val="right"/>
      </w:pPr>
      <w:r>
        <w:t>50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0"/>
        <w:jc w:val="both"/>
      </w:pPr>
      <w:r>
        <w:rPr>
          <w:rStyle w:val="29"/>
        </w:rPr>
        <w:lastRenderedPageBreak/>
        <w:t xml:space="preserve">в пределах прибрежной полосы </w:t>
      </w:r>
      <w:r>
        <w:rPr>
          <w:rStyle w:val="2c"/>
        </w:rPr>
        <w:t>ш</w:t>
      </w:r>
      <w:r>
        <w:rPr>
          <w:rStyle w:val="29"/>
        </w:rPr>
        <w:t>ириной не менее 500 м, которое может</w:t>
      </w:r>
      <w:r>
        <w:rPr>
          <w:rStyle w:val="29"/>
        </w:rPr>
        <w:br/>
        <w:t>привести к ухудшению качества или уменьшению количества воды</w:t>
      </w:r>
      <w:r>
        <w:rPr>
          <w:rStyle w:val="29"/>
        </w:rPr>
        <w:br/>
        <w:t>источника водоснабжения.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2"/>
          <w:numId w:val="12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Использование источников водоснабжения в пределах второго</w:t>
      </w:r>
      <w:r>
        <w:rPr>
          <w:rStyle w:val="29"/>
        </w:rPr>
        <w:br/>
        <w:t>пояса ЗСО для купания, туризма, водного спорта и рыбной ловли</w:t>
      </w:r>
      <w:r>
        <w:rPr>
          <w:rStyle w:val="29"/>
        </w:rPr>
        <w:br/>
        <w:t>допускается в установленных местах при условии соблюдения гигиенических</w:t>
      </w:r>
      <w:r>
        <w:rPr>
          <w:rStyle w:val="29"/>
        </w:rPr>
        <w:br/>
        <w:t>требований к охране поверхностных вод, а также гигиенических требований</w:t>
      </w:r>
      <w:r>
        <w:rPr>
          <w:rStyle w:val="29"/>
        </w:rPr>
        <w:br/>
        <w:t>к зонам рекреации водных объектов.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2"/>
          <w:numId w:val="12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В границах второго пояса зоны санитарной охраны запрещается</w:t>
      </w:r>
      <w:r>
        <w:rPr>
          <w:rStyle w:val="29"/>
        </w:rPr>
        <w:br/>
        <w:t>сброс промышленных, сельскохозяйственных, городских и ливневых</w:t>
      </w:r>
      <w:r>
        <w:rPr>
          <w:rStyle w:val="29"/>
        </w:rPr>
        <w:br/>
        <w:t>сточных вод, содержание в которых химических веществ и микроорганизмов</w:t>
      </w:r>
      <w:r>
        <w:rPr>
          <w:rStyle w:val="29"/>
        </w:rPr>
        <w:br/>
        <w:t>превышает установленные санитарными правилами гигиенические</w:t>
      </w:r>
      <w:r>
        <w:rPr>
          <w:rStyle w:val="29"/>
        </w:rPr>
        <w:br/>
        <w:t>нормативы качества воды.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2"/>
          <w:numId w:val="12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Границы второго пояса ЗСО на пересечении дорог, пешеходных</w:t>
      </w:r>
      <w:r>
        <w:rPr>
          <w:rStyle w:val="29"/>
        </w:rPr>
        <w:br/>
        <w:t>троп и пр. обозначаются столбами со специальными знаками.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740"/>
        <w:jc w:val="both"/>
      </w:pPr>
      <w:r>
        <w:rPr>
          <w:rStyle w:val="25"/>
        </w:rPr>
        <w:t>4.4. Мероприятия по санитарно - защитной полосе водоводов (п.3.4</w:t>
      </w:r>
      <w:r>
        <w:rPr>
          <w:rStyle w:val="25"/>
        </w:rPr>
        <w:br/>
        <w:t>СанПиН 2.1.4.1110-02):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0"/>
          <w:numId w:val="14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В пределах санитарно - защитной полосы водоводов должны</w:t>
      </w:r>
      <w:r>
        <w:rPr>
          <w:rStyle w:val="29"/>
        </w:rPr>
        <w:br/>
        <w:t>отсутствовать источники загрязнения почвы и грунтовых вод.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0"/>
          <w:numId w:val="14"/>
        </w:numPr>
        <w:shd w:val="clear" w:color="auto" w:fill="auto"/>
        <w:tabs>
          <w:tab w:val="left" w:pos="1467"/>
        </w:tabs>
        <w:spacing w:before="0" w:after="300" w:line="370" w:lineRule="exact"/>
        <w:ind w:firstLine="740"/>
        <w:jc w:val="both"/>
      </w:pPr>
      <w:r>
        <w:t>Не допускается прокладка водоводов по территории свалок,</w:t>
      </w:r>
      <w:r>
        <w:br/>
        <w:t>полей ассенизации, полей фильтрации, полей орошения, кладбищ,</w:t>
      </w:r>
      <w:r>
        <w:br/>
        <w:t>скотомогильников, а также прокладка магистральных водоводов по</w:t>
      </w:r>
      <w:r>
        <w:br/>
        <w:t>территории промышленных и сельскохозяйственных предприятий.</w:t>
      </w:r>
    </w:p>
    <w:p w:rsidR="00622906" w:rsidRDefault="00D23A96">
      <w:pPr>
        <w:pStyle w:val="28"/>
        <w:framePr w:w="9408" w:h="14789" w:hRule="exact" w:wrap="none" w:vAnchor="page" w:hAnchor="page" w:x="1659" w:y="642"/>
        <w:shd w:val="clear" w:color="auto" w:fill="auto"/>
        <w:spacing w:line="370" w:lineRule="exact"/>
        <w:jc w:val="center"/>
      </w:pPr>
      <w:bookmarkStart w:id="24" w:name="bookmark25"/>
      <w:r>
        <w:t>Раздел 6.</w:t>
      </w:r>
      <w:bookmarkEnd w:id="24"/>
    </w:p>
    <w:p w:rsidR="00622906" w:rsidRDefault="00D23A96">
      <w:pPr>
        <w:pStyle w:val="40"/>
        <w:framePr w:w="9408" w:h="14789" w:hRule="exact" w:wrap="none" w:vAnchor="page" w:hAnchor="page" w:x="1659" w:y="642"/>
        <w:shd w:val="clear" w:color="auto" w:fill="auto"/>
        <w:ind w:firstLine="0"/>
        <w:jc w:val="center"/>
      </w:pPr>
      <w:r>
        <w:t>Оценка объемов капитальных вложений в строительство,</w:t>
      </w:r>
      <w:r>
        <w:br/>
        <w:t>реконструкцию и модернизацию объектов централизованных систем</w:t>
      </w:r>
    </w:p>
    <w:p w:rsidR="00622906" w:rsidRDefault="00D23A96">
      <w:pPr>
        <w:pStyle w:val="28"/>
        <w:framePr w:w="9408" w:h="14789" w:hRule="exact" w:wrap="none" w:vAnchor="page" w:hAnchor="page" w:x="1659" w:y="642"/>
        <w:shd w:val="clear" w:color="auto" w:fill="auto"/>
        <w:spacing w:line="370" w:lineRule="exact"/>
        <w:jc w:val="center"/>
      </w:pPr>
      <w:bookmarkStart w:id="25" w:name="bookmark26"/>
      <w:r>
        <w:t>водоснабжения</w:t>
      </w:r>
      <w:bookmarkEnd w:id="25"/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740"/>
        <w:jc w:val="both"/>
      </w:pPr>
      <w:r>
        <w:t>Основным источником хозяйственно-питьевого водоснабжения</w:t>
      </w:r>
      <w:r>
        <w:br/>
        <w:t>являются поверхностные воды, на долю которых приходится около 80%</w:t>
      </w:r>
      <w:r>
        <w:br/>
        <w:t>водопотребления, а также подземные воды (около 20%).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tabs>
          <w:tab w:val="left" w:pos="6384"/>
        </w:tabs>
        <w:spacing w:before="0" w:line="370" w:lineRule="exact"/>
        <w:ind w:firstLine="740"/>
        <w:jc w:val="both"/>
      </w:pPr>
      <w:r>
        <w:t>Поверхностные водоисточники относятся ко 2 и 3 классу (по ГОСТ</w:t>
      </w:r>
      <w:r>
        <w:br/>
        <w:t>2761-84 «Источники централизованного</w:t>
      </w:r>
      <w:r>
        <w:tab/>
        <w:t>хозяйственно-питьевого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0"/>
        <w:jc w:val="both"/>
      </w:pPr>
      <w:r>
        <w:t>водоснабжения»). Вода из поверхностных водоемов перед подачей</w:t>
      </w:r>
      <w:r>
        <w:br/>
        <w:t>населению требует полного комплекса очистки (коагулирование,</w:t>
      </w:r>
      <w:r>
        <w:br/>
        <w:t>отстаивание, фильтрация, обеззараживание). Вода подземных источников в</w:t>
      </w:r>
      <w:r>
        <w:br/>
        <w:t>основном требует только профилактического обеззараживания.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740"/>
        <w:jc w:val="both"/>
      </w:pPr>
      <w:r>
        <w:t>В городском поселении остается актуальной проблема хозяйственно-</w:t>
      </w:r>
      <w:r>
        <w:br/>
        <w:t>питьевого водоснабжения. Продолжающееся загрязнение водоемов,</w:t>
      </w:r>
      <w:r>
        <w:br/>
        <w:t>являющихся источниками хозяйственно-питьевого водоснабжения и</w:t>
      </w:r>
    </w:p>
    <w:p w:rsidR="00622906" w:rsidRDefault="00D23A96">
      <w:pPr>
        <w:pStyle w:val="a5"/>
        <w:framePr w:w="9408" w:h="289" w:hRule="exact" w:wrap="none" w:vAnchor="page" w:hAnchor="page" w:x="1659" w:y="15566"/>
        <w:shd w:val="clear" w:color="auto" w:fill="auto"/>
        <w:spacing w:line="260" w:lineRule="exact"/>
        <w:jc w:val="right"/>
      </w:pPr>
      <w:r>
        <w:t>51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lastRenderedPageBreak/>
        <w:t>рекреационного водопользования, сохраняющаяся высокая изношенность</w:t>
      </w:r>
      <w:r>
        <w:br/>
        <w:t>водопроводных сетей, их аварийность, в результате низкого уровня</w:t>
      </w:r>
      <w:r>
        <w:br/>
        <w:t>эксплуатации, особенно в сельских поселениях, сбои в работе очистных</w:t>
      </w:r>
      <w:r>
        <w:br/>
        <w:t>сооружений создают риск здоровью. Изношенность водопроводных сетей</w:t>
      </w:r>
      <w:r>
        <w:br/>
        <w:t>составляет 70-90%, доля аварийных и ветхих муниципальных водопроводных</w:t>
      </w:r>
      <w:r>
        <w:br/>
        <w:t>сетей - 58,0%.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740"/>
        <w:jc w:val="both"/>
      </w:pPr>
      <w:r>
        <w:t>Из-за значительной изношенности, большого количества аварий и</w:t>
      </w:r>
      <w:r>
        <w:br/>
        <w:t>технических нарушений на водопроводных сетях качество питьевой воды в</w:t>
      </w:r>
      <w:r>
        <w:br/>
        <w:t>разводящих сетях ухудшается как по санитарно-химическим, так и по</w:t>
      </w:r>
      <w:r>
        <w:br/>
        <w:t>микробиологическим показателям.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7738"/>
        </w:tabs>
        <w:spacing w:before="0" w:line="370" w:lineRule="exact"/>
        <w:ind w:firstLine="740"/>
        <w:jc w:val="both"/>
      </w:pPr>
      <w:r>
        <w:t>Неудовлетворительным остается качество</w:t>
      </w:r>
      <w:r>
        <w:tab/>
        <w:t>воды из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нецентрализованных водоисточников.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740"/>
        <w:jc w:val="both"/>
      </w:pPr>
      <w:r>
        <w:t>Систему водоснабжения в Маловишерском городском поселении</w:t>
      </w:r>
      <w:r>
        <w:br/>
        <w:t>планируется развивать по следующим направлениям: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4310"/>
        </w:tabs>
        <w:spacing w:before="0" w:line="370" w:lineRule="exact"/>
        <w:ind w:firstLine="740"/>
        <w:jc w:val="both"/>
      </w:pPr>
      <w:r>
        <w:t>Модернизация водозаборов поверхностных вод с применением</w:t>
      </w:r>
      <w:r>
        <w:br/>
        <w:t>современных технологий очистки питьевой воды. Реализация мероприятий</w:t>
      </w:r>
      <w:r>
        <w:br/>
        <w:t>позволит улучшить качество</w:t>
      </w:r>
      <w:r>
        <w:tab/>
        <w:t>питьевого водоснабжения населения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Маловишерского городского поселения согласно требований Сан ПиН</w:t>
      </w:r>
    </w:p>
    <w:p w:rsidR="00622906" w:rsidRDefault="00D23A96">
      <w:pPr>
        <w:pStyle w:val="22"/>
        <w:framePr w:w="9408" w:h="11905" w:hRule="exact" w:wrap="none" w:vAnchor="page" w:hAnchor="page" w:x="1659" w:y="641"/>
        <w:numPr>
          <w:ilvl w:val="0"/>
          <w:numId w:val="15"/>
        </w:numPr>
        <w:shd w:val="clear" w:color="auto" w:fill="auto"/>
        <w:tabs>
          <w:tab w:val="left" w:pos="1426"/>
        </w:tabs>
        <w:spacing w:before="0" w:line="370" w:lineRule="exact"/>
        <w:ind w:firstLine="0"/>
        <w:jc w:val="both"/>
      </w:pPr>
      <w:r>
        <w:t>01.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7738"/>
        </w:tabs>
        <w:spacing w:before="0" w:line="370" w:lineRule="exact"/>
        <w:ind w:firstLine="980"/>
        <w:jc w:val="left"/>
      </w:pPr>
      <w:r>
        <w:t>Реконструкция гидротехнических сооружений с предварительной</w:t>
      </w:r>
      <w:r>
        <w:br/>
        <w:t>разработкой ПИР и документации по промышленной</w:t>
      </w:r>
      <w:r>
        <w:tab/>
        <w:t>безопасности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объектов.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1454"/>
          <w:tab w:val="left" w:pos="4310"/>
          <w:tab w:val="left" w:pos="5909"/>
        </w:tabs>
        <w:spacing w:before="0" w:line="370" w:lineRule="exact"/>
        <w:ind w:firstLine="880"/>
        <w:jc w:val="both"/>
      </w:pPr>
      <w:r>
        <w:t>Строительство станций водоподготовки на артезианских скважинах. В</w:t>
      </w:r>
      <w:r>
        <w:br/>
        <w:t>подземных артезианских водах присутствует железо, соли жесткости и</w:t>
      </w:r>
      <w:r>
        <w:br/>
        <w:t>другие химические элементы, концентрации которых зависят от природного</w:t>
      </w:r>
      <w:r>
        <w:br/>
        <w:t>геохимического фона горных пород, в которых находятся подземные воды, и</w:t>
      </w:r>
      <w:r>
        <w:br/>
        <w:t>других</w:t>
      </w:r>
      <w:r>
        <w:tab/>
        <w:t>гидрогеологических</w:t>
      </w:r>
      <w:r>
        <w:tab/>
        <w:t>факторов.</w:t>
      </w:r>
      <w:r>
        <w:tab/>
        <w:t>Строительство станций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водоподготовки на артезианских скважинах позволит привести качество</w:t>
      </w:r>
      <w:r>
        <w:br/>
        <w:t>питьевого водоснабжения в соответствии с требованиями Сан ПиН</w:t>
      </w:r>
    </w:p>
    <w:p w:rsidR="00622906" w:rsidRDefault="00D23A96">
      <w:pPr>
        <w:pStyle w:val="22"/>
        <w:framePr w:w="9408" w:h="11905" w:hRule="exact" w:wrap="none" w:vAnchor="page" w:hAnchor="page" w:x="1659" w:y="641"/>
        <w:numPr>
          <w:ilvl w:val="0"/>
          <w:numId w:val="16"/>
        </w:numPr>
        <w:shd w:val="clear" w:color="auto" w:fill="auto"/>
        <w:tabs>
          <w:tab w:val="left" w:pos="1426"/>
        </w:tabs>
        <w:spacing w:before="0" w:line="370" w:lineRule="exact"/>
        <w:ind w:firstLine="0"/>
        <w:jc w:val="both"/>
      </w:pPr>
      <w:r>
        <w:t>01.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880"/>
        <w:jc w:val="both"/>
      </w:pPr>
      <w:r>
        <w:t>Мероприятия по подключению объектов капитального строительства</w:t>
      </w:r>
      <w:r>
        <w:br/>
        <w:t>к системе водоснабжения приведены в таблице 6.1.1.</w:t>
      </w:r>
    </w:p>
    <w:p w:rsidR="00622906" w:rsidRDefault="00D23A96">
      <w:pPr>
        <w:pStyle w:val="a5"/>
        <w:framePr w:wrap="none" w:vAnchor="page" w:hAnchor="page" w:x="10731" w:y="15538"/>
        <w:shd w:val="clear" w:color="auto" w:fill="auto"/>
        <w:spacing w:line="260" w:lineRule="exact"/>
      </w:pPr>
      <w:r>
        <w:t>52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b"/>
        <w:framePr w:wrap="none" w:vAnchor="page" w:hAnchor="page" w:x="9416" w:y="719"/>
        <w:shd w:val="clear" w:color="auto" w:fill="auto"/>
        <w:spacing w:line="280" w:lineRule="exact"/>
      </w:pPr>
      <w:r>
        <w:lastRenderedPageBreak/>
        <w:t>Таблица 6.1.1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538"/>
        <w:gridCol w:w="1464"/>
        <w:gridCol w:w="1027"/>
        <w:gridCol w:w="1051"/>
        <w:gridCol w:w="1138"/>
        <w:gridCol w:w="1109"/>
      </w:tblGrid>
      <w:tr w:rsidR="00622906">
        <w:trPr>
          <w:trHeight w:hRule="exact" w:val="56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2"/>
              </w:rPr>
              <w:t>№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360" w:line="220" w:lineRule="exact"/>
              <w:ind w:firstLine="0"/>
              <w:jc w:val="left"/>
            </w:pPr>
            <w:r>
              <w:rPr>
                <w:rStyle w:val="211pt2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Наименование мероприятий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Срок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выполнения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работ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2"/>
              </w:rPr>
              <w:t>Объемы инвестиций по годам (в ценах</w:t>
            </w:r>
            <w:r>
              <w:rPr>
                <w:rStyle w:val="211pt2"/>
              </w:rPr>
              <w:br/>
              <w:t>2009 года ) тыс.руб.</w:t>
            </w:r>
          </w:p>
        </w:tc>
      </w:tr>
      <w:tr w:rsidR="00622906">
        <w:trPr>
          <w:trHeight w:hRule="exact" w:val="28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869" w:h="8669" w:wrap="none" w:vAnchor="page" w:hAnchor="page" w:x="1429" w:y="1082"/>
            </w:pPr>
          </w:p>
        </w:tc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869" w:h="8669" w:wrap="none" w:vAnchor="page" w:hAnchor="page" w:x="1429" w:y="108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2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До 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Всего</w:t>
            </w:r>
          </w:p>
        </w:tc>
      </w:tr>
      <w:tr w:rsidR="00622906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7</w:t>
            </w:r>
          </w:p>
        </w:tc>
      </w:tr>
      <w:tr w:rsidR="00622906">
        <w:trPr>
          <w:trHeight w:hRule="exact" w:val="47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240" w:line="274" w:lineRule="exact"/>
              <w:ind w:firstLine="0"/>
              <w:jc w:val="left"/>
            </w:pPr>
            <w:r>
              <w:rPr>
                <w:rStyle w:val="211pt2"/>
              </w:rPr>
              <w:t>Перевод водоснабжения г.</w:t>
            </w:r>
            <w:r>
              <w:rPr>
                <w:rStyle w:val="211pt2"/>
              </w:rPr>
              <w:br/>
              <w:t>Малая Вишера на подземные</w:t>
            </w:r>
            <w:r>
              <w:rPr>
                <w:rStyle w:val="211pt2"/>
              </w:rPr>
              <w:br/>
              <w:t>источники, в т.ч.: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240" w:after="240" w:line="278" w:lineRule="exact"/>
              <w:ind w:firstLine="0"/>
              <w:jc w:val="left"/>
            </w:pPr>
            <w:r>
              <w:rPr>
                <w:rStyle w:val="211pt2"/>
              </w:rPr>
              <w:t>-строительство артезианских</w:t>
            </w:r>
            <w:r>
              <w:rPr>
                <w:rStyle w:val="211pt2"/>
              </w:rPr>
              <w:br/>
              <w:t>скважин и водопроводных</w:t>
            </w:r>
            <w:r>
              <w:rPr>
                <w:rStyle w:val="211pt2"/>
              </w:rPr>
              <w:br/>
              <w:t>сетей в г.Малая Вишера;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240" w:after="240" w:line="274" w:lineRule="exact"/>
              <w:ind w:firstLine="0"/>
              <w:jc w:val="left"/>
            </w:pPr>
            <w:r>
              <w:rPr>
                <w:rStyle w:val="211pt2"/>
              </w:rPr>
              <w:t>-строительство артезианской</w:t>
            </w:r>
            <w:r>
              <w:rPr>
                <w:rStyle w:val="211pt2"/>
              </w:rPr>
              <w:br/>
              <w:t>скважины и водопроводной</w:t>
            </w:r>
            <w:r>
              <w:rPr>
                <w:rStyle w:val="211pt2"/>
              </w:rPr>
              <w:br/>
              <w:t>сети на территории</w:t>
            </w:r>
            <w:r>
              <w:rPr>
                <w:rStyle w:val="211pt2"/>
              </w:rPr>
              <w:br/>
              <w:t>больничного комплекса ЦРБ в</w:t>
            </w:r>
            <w:r>
              <w:rPr>
                <w:rStyle w:val="211pt2"/>
              </w:rPr>
              <w:br/>
              <w:t>г.Малая Вишера;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240" w:line="274" w:lineRule="exact"/>
              <w:ind w:firstLine="0"/>
              <w:jc w:val="left"/>
            </w:pPr>
            <w:r>
              <w:rPr>
                <w:rStyle w:val="211pt2"/>
              </w:rPr>
              <w:t>-строительство</w:t>
            </w:r>
            <w:r>
              <w:rPr>
                <w:rStyle w:val="211pt2"/>
              </w:rPr>
              <w:br/>
              <w:t>канализационных сетей в</w:t>
            </w:r>
            <w:r>
              <w:rPr>
                <w:rStyle w:val="211pt2"/>
              </w:rPr>
              <w:br/>
              <w:t>г.Малая Вишера;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11316,6</w:t>
            </w:r>
          </w:p>
        </w:tc>
      </w:tr>
      <w:tr w:rsidR="0062290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Модернизация водоочистных</w:t>
            </w:r>
            <w:r>
              <w:rPr>
                <w:rStyle w:val="211pt2"/>
              </w:rPr>
              <w:br/>
              <w:t>сооружений в г. Малая Вишера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77655,97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2"/>
              </w:rPr>
              <w:t>77655,9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2"/>
              </w:rPr>
              <w:t>7</w:t>
            </w:r>
          </w:p>
        </w:tc>
      </w:tr>
      <w:tr w:rsidR="0062290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Реконструкция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гидротехнических сооружений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12731,2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12731,2</w:t>
            </w:r>
          </w:p>
        </w:tc>
      </w:tr>
      <w:tr w:rsidR="00622906"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Строительство станций</w:t>
            </w:r>
            <w:r>
              <w:rPr>
                <w:rStyle w:val="211pt2"/>
              </w:rPr>
              <w:br/>
              <w:t>водоподготовки на</w:t>
            </w:r>
            <w:r>
              <w:rPr>
                <w:rStyle w:val="211pt2"/>
              </w:rPr>
              <w:br/>
              <w:t>артезианских скважинах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12731,2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12731,2</w:t>
            </w:r>
          </w:p>
        </w:tc>
      </w:tr>
      <w:tr w:rsidR="0062290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Модернизация водоводов и</w:t>
            </w:r>
            <w:r>
              <w:rPr>
                <w:rStyle w:val="211pt2"/>
              </w:rPr>
              <w:br/>
              <w:t>уличной водопроводной сети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12731,2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12731,2</w:t>
            </w:r>
          </w:p>
        </w:tc>
      </w:tr>
      <w:tr w:rsidR="00622906">
        <w:trPr>
          <w:trHeight w:hRule="exact"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50924,8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3"/>
              </w:rPr>
              <w:t>62241,4</w:t>
            </w:r>
          </w:p>
        </w:tc>
      </w:tr>
    </w:tbl>
    <w:p w:rsidR="00622906" w:rsidRDefault="00D23A96">
      <w:pPr>
        <w:pStyle w:val="a5"/>
        <w:framePr w:wrap="none" w:vAnchor="page" w:hAnchor="page" w:x="10765" w:y="15538"/>
        <w:shd w:val="clear" w:color="auto" w:fill="auto"/>
        <w:spacing w:line="260" w:lineRule="exact"/>
      </w:pPr>
      <w:r>
        <w:t>53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869" w:h="661" w:hRule="exact" w:wrap="none" w:vAnchor="page" w:hAnchor="page" w:x="1406" w:y="723"/>
        <w:shd w:val="clear" w:color="auto" w:fill="auto"/>
        <w:spacing w:line="280" w:lineRule="exact"/>
        <w:ind w:right="40"/>
        <w:jc w:val="center"/>
      </w:pPr>
      <w:bookmarkStart w:id="26" w:name="bookmark27"/>
      <w:r>
        <w:lastRenderedPageBreak/>
        <w:t>Раздел 7.</w:t>
      </w:r>
      <w:bookmarkEnd w:id="26"/>
    </w:p>
    <w:p w:rsidR="00622906" w:rsidRPr="00023CC8" w:rsidRDefault="00023CC8">
      <w:pPr>
        <w:pStyle w:val="40"/>
        <w:framePr w:w="9869" w:h="661" w:hRule="exact" w:wrap="none" w:vAnchor="page" w:hAnchor="page" w:x="1406" w:y="723"/>
        <w:shd w:val="clear" w:color="auto" w:fill="auto"/>
        <w:spacing w:line="280" w:lineRule="exact"/>
        <w:ind w:left="300" w:firstLine="0"/>
        <w:jc w:val="left"/>
        <w:rPr>
          <w:sz w:val="24"/>
          <w:szCs w:val="24"/>
        </w:rPr>
      </w:pPr>
      <w:r w:rsidRPr="00023CC8">
        <w:rPr>
          <w:sz w:val="24"/>
          <w:szCs w:val="24"/>
        </w:rPr>
        <w:t xml:space="preserve">Плановые значения показателей </w:t>
      </w:r>
      <w:r w:rsidR="00D23A96" w:rsidRPr="00023CC8">
        <w:rPr>
          <w:sz w:val="24"/>
          <w:szCs w:val="24"/>
        </w:rPr>
        <w:t xml:space="preserve"> развития централизованных систем водоснабжения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shd w:val="clear" w:color="auto" w:fill="auto"/>
        <w:spacing w:before="0" w:line="326" w:lineRule="exact"/>
        <w:ind w:left="300" w:firstLine="700"/>
        <w:jc w:val="left"/>
      </w:pPr>
      <w:r>
        <w:t>Реализация программы позволит достигнуть следующих основных</w:t>
      </w:r>
      <w:r>
        <w:br/>
        <w:t>целевых показателей: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right="240" w:firstLine="0"/>
        <w:jc w:val="both"/>
      </w:pPr>
      <w:r>
        <w:t>увеличение производительности водоочистной станции до 5 тыс.м3 в</w:t>
      </w:r>
      <w:r>
        <w:br/>
        <w:t>сутки;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firstLine="0"/>
        <w:jc w:val="both"/>
      </w:pPr>
      <w:r>
        <w:t>снижения уровня износа сетей и объектов систем водоснабжения: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7"/>
        </w:numPr>
        <w:shd w:val="clear" w:color="auto" w:fill="auto"/>
        <w:tabs>
          <w:tab w:val="left" w:pos="1413"/>
        </w:tabs>
        <w:spacing w:before="0"/>
        <w:ind w:left="680" w:firstLine="0"/>
        <w:jc w:val="both"/>
      </w:pPr>
      <w:r>
        <w:t>год - 77,0 %;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7"/>
        </w:numPr>
        <w:shd w:val="clear" w:color="auto" w:fill="auto"/>
        <w:tabs>
          <w:tab w:val="left" w:pos="1422"/>
        </w:tabs>
        <w:spacing w:before="0"/>
        <w:ind w:left="680" w:firstLine="0"/>
        <w:jc w:val="both"/>
      </w:pPr>
      <w:r>
        <w:t>год - 76,0 %;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7"/>
        </w:numPr>
        <w:shd w:val="clear" w:color="auto" w:fill="auto"/>
        <w:tabs>
          <w:tab w:val="left" w:pos="1422"/>
        </w:tabs>
        <w:spacing w:before="0"/>
        <w:ind w:left="680" w:firstLine="0"/>
        <w:jc w:val="both"/>
      </w:pPr>
      <w:r>
        <w:t>год - 75,0 %;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shd w:val="clear" w:color="auto" w:fill="auto"/>
        <w:spacing w:before="0"/>
        <w:ind w:left="680" w:firstLine="0"/>
        <w:jc w:val="both"/>
      </w:pPr>
      <w:r>
        <w:t>2019 год - 65,0%;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shd w:val="clear" w:color="auto" w:fill="auto"/>
        <w:spacing w:before="0"/>
        <w:ind w:left="680" w:firstLine="0"/>
        <w:jc w:val="both"/>
      </w:pPr>
      <w:r>
        <w:t>2024 год - 55,0%.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right="240" w:firstLine="0"/>
        <w:jc w:val="both"/>
      </w:pPr>
      <w:r>
        <w:t>в качестве питьевой воды, в особенности качества содержания железа в</w:t>
      </w:r>
      <w:r>
        <w:br/>
        <w:t>соответствии с требованием СанПиН 2.1.4.1074-01;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7"/>
        </w:tabs>
        <w:spacing w:before="0" w:line="370" w:lineRule="exact"/>
        <w:ind w:left="680" w:right="240" w:firstLine="0"/>
        <w:jc w:val="both"/>
      </w:pPr>
      <w:r>
        <w:t>по надежности и бесперебойности систем водоснабжения, за счет</w:t>
      </w:r>
      <w:r>
        <w:br/>
        <w:t>применения кольцевой водопроводной сети системы водоснабжения;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firstLine="0"/>
        <w:jc w:val="both"/>
      </w:pPr>
      <w:r>
        <w:t>сокращение тепловых потерь энергии при транспортировке;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62"/>
        </w:tabs>
        <w:spacing w:before="0" w:line="370" w:lineRule="exact"/>
        <w:ind w:left="680" w:right="240" w:firstLine="0"/>
        <w:jc w:val="both"/>
      </w:pPr>
      <w:r>
        <w:t>дальнейшее стимулирование конкуренции в сфере предоставления</w:t>
      </w:r>
      <w:r>
        <w:br/>
        <w:t>жилищно-коммунальных услуг, повышение инвестиционной</w:t>
      </w:r>
      <w:r>
        <w:br/>
        <w:t>привлекательности отрасли;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7"/>
        </w:tabs>
        <w:spacing w:before="0" w:line="370" w:lineRule="exact"/>
        <w:ind w:left="680" w:right="240" w:firstLine="0"/>
        <w:jc w:val="both"/>
      </w:pPr>
      <w:r>
        <w:t>совершенствование договорных отношений управляющих компаний и</w:t>
      </w:r>
      <w:r>
        <w:br/>
        <w:t>поставщиков услуг с собственниками жилья;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7"/>
        </w:tabs>
        <w:spacing w:before="0" w:after="342" w:line="370" w:lineRule="exact"/>
        <w:ind w:left="680" w:right="240" w:firstLine="0"/>
        <w:jc w:val="both"/>
      </w:pPr>
      <w:r>
        <w:t>полная реализация существующей долгосрочной областной целевой</w:t>
      </w:r>
      <w:r>
        <w:br/>
        <w:t>программы «Комплексное развитие инфраструктуры водоснабжения и</w:t>
      </w:r>
      <w:r>
        <w:br/>
        <w:t>водоотведения Новгородской области на 2011-2015 годы».</w:t>
      </w:r>
    </w:p>
    <w:p w:rsidR="00622906" w:rsidRDefault="00D23A96" w:rsidP="003125B8">
      <w:pPr>
        <w:pStyle w:val="28"/>
        <w:framePr w:w="9869" w:h="10121" w:hRule="exact" w:wrap="none" w:vAnchor="page" w:hAnchor="page" w:x="1298" w:y="1389"/>
        <w:shd w:val="clear" w:color="auto" w:fill="auto"/>
        <w:spacing w:line="317" w:lineRule="exact"/>
        <w:ind w:right="40"/>
        <w:jc w:val="center"/>
      </w:pPr>
      <w:bookmarkStart w:id="27" w:name="bookmark28"/>
      <w:r>
        <w:t>Раздел 8.</w:t>
      </w:r>
      <w:bookmarkEnd w:id="27"/>
    </w:p>
    <w:p w:rsidR="00622906" w:rsidRDefault="00D23A96" w:rsidP="003125B8">
      <w:pPr>
        <w:pStyle w:val="40"/>
        <w:framePr w:w="9869" w:h="10121" w:hRule="exact" w:wrap="none" w:vAnchor="page" w:hAnchor="page" w:x="1298" w:y="1389"/>
        <w:shd w:val="clear" w:color="auto" w:fill="auto"/>
        <w:spacing w:line="317" w:lineRule="exact"/>
        <w:ind w:left="300" w:firstLine="0"/>
        <w:jc w:val="left"/>
      </w:pPr>
      <w:r>
        <w:t>Перечень выявленных бесхозяйных объектов централизованных систем</w:t>
      </w:r>
    </w:p>
    <w:p w:rsidR="00622906" w:rsidRDefault="00D23A96" w:rsidP="003125B8">
      <w:pPr>
        <w:pStyle w:val="28"/>
        <w:framePr w:w="9869" w:h="10121" w:hRule="exact" w:wrap="none" w:vAnchor="page" w:hAnchor="page" w:x="1298" w:y="1389"/>
        <w:shd w:val="clear" w:color="auto" w:fill="auto"/>
        <w:spacing w:line="317" w:lineRule="exact"/>
        <w:ind w:right="40"/>
        <w:jc w:val="center"/>
      </w:pPr>
      <w:bookmarkStart w:id="28" w:name="bookmark29"/>
      <w:r>
        <w:t>водоснабжения</w:t>
      </w:r>
      <w:bookmarkEnd w:id="28"/>
    </w:p>
    <w:p w:rsidR="00622906" w:rsidRDefault="00D23A96" w:rsidP="003125B8">
      <w:pPr>
        <w:pStyle w:val="22"/>
        <w:framePr w:w="9869" w:h="10121" w:hRule="exact" w:wrap="none" w:vAnchor="page" w:hAnchor="page" w:x="1298" w:y="1389"/>
        <w:shd w:val="clear" w:color="auto" w:fill="auto"/>
        <w:spacing w:before="0" w:line="317" w:lineRule="exact"/>
        <w:ind w:left="300" w:firstLine="700"/>
        <w:jc w:val="left"/>
      </w:pPr>
      <w:r>
        <w:t>Бесхозяйные объекты централизованных систем водоснабжения не</w:t>
      </w:r>
      <w:r>
        <w:br/>
        <w:t>выявлены.</w:t>
      </w:r>
    </w:p>
    <w:p w:rsidR="00622906" w:rsidRDefault="00D23A96">
      <w:pPr>
        <w:pStyle w:val="a5"/>
        <w:framePr w:wrap="none" w:vAnchor="page" w:hAnchor="page" w:x="10742" w:y="15538"/>
        <w:shd w:val="clear" w:color="auto" w:fill="auto"/>
        <w:spacing w:line="260" w:lineRule="exact"/>
      </w:pPr>
      <w:r>
        <w:t>54</w:t>
      </w:r>
    </w:p>
    <w:p w:rsidR="003125B8" w:rsidRDefault="003125B8">
      <w:pPr>
        <w:rPr>
          <w:sz w:val="2"/>
          <w:szCs w:val="2"/>
        </w:rPr>
      </w:pPr>
    </w:p>
    <w:p w:rsidR="003125B8" w:rsidRDefault="003125B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="9413" w:h="294" w:hRule="exact" w:wrap="none" w:vAnchor="page" w:hAnchor="page" w:x="1669" w:y="740"/>
        <w:shd w:val="clear" w:color="auto" w:fill="auto"/>
        <w:spacing w:line="260" w:lineRule="exact"/>
        <w:ind w:left="180"/>
      </w:pPr>
      <w:r>
        <w:lastRenderedPageBreak/>
        <w:t>Глава II. Схема водоотведения Маловишерского городского поселения</w:t>
      </w:r>
    </w:p>
    <w:p w:rsidR="00622906" w:rsidRDefault="00D23A96" w:rsidP="009900BB">
      <w:pPr>
        <w:pStyle w:val="28"/>
        <w:framePr w:w="10289" w:h="5190" w:hRule="exact" w:wrap="none" w:vAnchor="page" w:hAnchor="page" w:x="1405" w:y="1444"/>
        <w:shd w:val="clear" w:color="auto" w:fill="auto"/>
        <w:spacing w:line="280" w:lineRule="exact"/>
        <w:ind w:right="540"/>
        <w:jc w:val="center"/>
      </w:pPr>
      <w:bookmarkStart w:id="29" w:name="bookmark30"/>
      <w:r>
        <w:t>Раздел.1</w:t>
      </w:r>
      <w:bookmarkEnd w:id="29"/>
    </w:p>
    <w:p w:rsidR="00622906" w:rsidRPr="008915E7" w:rsidRDefault="00D23A96" w:rsidP="009900BB">
      <w:pPr>
        <w:pStyle w:val="40"/>
        <w:framePr w:w="10289" w:h="5190" w:hRule="exact" w:wrap="none" w:vAnchor="page" w:hAnchor="page" w:x="1405" w:y="1444"/>
        <w:shd w:val="clear" w:color="auto" w:fill="auto"/>
        <w:spacing w:after="300" w:line="374" w:lineRule="exact"/>
        <w:ind w:right="540" w:firstLine="0"/>
        <w:jc w:val="center"/>
        <w:rPr>
          <w:sz w:val="24"/>
          <w:szCs w:val="24"/>
        </w:rPr>
      </w:pPr>
      <w:r w:rsidRPr="008915E7">
        <w:rPr>
          <w:sz w:val="24"/>
          <w:szCs w:val="24"/>
        </w:rPr>
        <w:t>Существующее положение в сфере водоотведения</w:t>
      </w:r>
      <w:r w:rsidRPr="008915E7">
        <w:rPr>
          <w:sz w:val="24"/>
          <w:szCs w:val="24"/>
        </w:rPr>
        <w:br/>
        <w:t>Маловишерского городского поселения</w:t>
      </w:r>
    </w:p>
    <w:p w:rsidR="00622906" w:rsidRPr="008915E7" w:rsidRDefault="00D23A96" w:rsidP="009900BB">
      <w:pPr>
        <w:pStyle w:val="28"/>
        <w:framePr w:w="10289" w:h="5190" w:hRule="exact" w:wrap="none" w:vAnchor="page" w:hAnchor="page" w:x="1405" w:y="1444"/>
        <w:numPr>
          <w:ilvl w:val="0"/>
          <w:numId w:val="18"/>
        </w:numPr>
        <w:shd w:val="clear" w:color="auto" w:fill="auto"/>
        <w:tabs>
          <w:tab w:val="left" w:pos="865"/>
        </w:tabs>
        <w:spacing w:line="374" w:lineRule="exact"/>
        <w:ind w:left="300" w:right="480"/>
        <w:rPr>
          <w:sz w:val="24"/>
          <w:szCs w:val="24"/>
        </w:rPr>
      </w:pPr>
      <w:bookmarkStart w:id="30" w:name="bookmark31"/>
      <w:r w:rsidRPr="008915E7">
        <w:rPr>
          <w:sz w:val="24"/>
          <w:szCs w:val="24"/>
        </w:rPr>
        <w:t>Описание структуры системы сбора, очистки и отведения сточных</w:t>
      </w:r>
      <w:r w:rsidRPr="008915E7">
        <w:rPr>
          <w:sz w:val="24"/>
          <w:szCs w:val="24"/>
        </w:rPr>
        <w:br/>
        <w:t>вод на территории поселения</w:t>
      </w:r>
      <w:bookmarkEnd w:id="30"/>
    </w:p>
    <w:p w:rsidR="00622906" w:rsidRPr="008915E7" w:rsidRDefault="00D23A96" w:rsidP="009900BB">
      <w:pPr>
        <w:pStyle w:val="22"/>
        <w:framePr w:w="10289" w:h="5190" w:hRule="exact" w:wrap="none" w:vAnchor="page" w:hAnchor="page" w:x="1405" w:y="1444"/>
        <w:shd w:val="clear" w:color="auto" w:fill="auto"/>
        <w:spacing w:before="0" w:line="240" w:lineRule="auto"/>
        <w:ind w:left="300" w:right="480" w:firstLine="70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В настоящее время централизованные сети канализации имеет только</w:t>
      </w:r>
      <w:r w:rsidRPr="008915E7">
        <w:rPr>
          <w:sz w:val="24"/>
          <w:szCs w:val="24"/>
        </w:rPr>
        <w:br/>
        <w:t>г.Малая Вишера Маловишерского городского поселения. Основные</w:t>
      </w:r>
      <w:r w:rsidRPr="008915E7">
        <w:rPr>
          <w:sz w:val="24"/>
          <w:szCs w:val="24"/>
        </w:rPr>
        <w:br/>
        <w:t>показатели систем водоотведения по г. Малая Вишера приведены в таблице</w:t>
      </w:r>
    </w:p>
    <w:p w:rsidR="00622906" w:rsidRPr="009900BB" w:rsidRDefault="009900BB" w:rsidP="009900BB">
      <w:pPr>
        <w:pStyle w:val="22"/>
        <w:framePr w:w="10289" w:h="5190" w:hRule="exact" w:wrap="none" w:vAnchor="page" w:hAnchor="page" w:x="1405" w:y="1444"/>
        <w:shd w:val="clear" w:color="auto" w:fill="auto"/>
        <w:tabs>
          <w:tab w:val="left" w:pos="11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3A96" w:rsidRPr="009900BB">
        <w:rPr>
          <w:sz w:val="24"/>
          <w:szCs w:val="24"/>
        </w:rPr>
        <w:t>Общая производительность очистных сооружений составляет 4,3-5</w:t>
      </w:r>
    </w:p>
    <w:p w:rsidR="00622906" w:rsidRPr="008915E7" w:rsidRDefault="00D23A96" w:rsidP="009900BB">
      <w:pPr>
        <w:pStyle w:val="22"/>
        <w:framePr w:w="10289" w:h="5190" w:hRule="exact" w:wrap="none" w:vAnchor="page" w:hAnchor="page" w:x="1405" w:y="1444"/>
        <w:shd w:val="clear" w:color="auto" w:fill="auto"/>
        <w:spacing w:before="0" w:line="240" w:lineRule="auto"/>
        <w:ind w:left="300" w:right="480" w:firstLine="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тыс.м /сутки, протяженность трубопроводов канализации составляет 28,4 км,</w:t>
      </w:r>
      <w:r w:rsidRPr="008915E7">
        <w:rPr>
          <w:sz w:val="24"/>
          <w:szCs w:val="24"/>
        </w:rPr>
        <w:br/>
        <w:t>из которых 17,5 км требуют ремонта и замены. Капитальный ремонт</w:t>
      </w:r>
      <w:r w:rsidRPr="008915E7">
        <w:rPr>
          <w:sz w:val="24"/>
          <w:szCs w:val="24"/>
        </w:rPr>
        <w:br/>
        <w:t>необходим и для ряда объектов биологических очистных сооружений.</w:t>
      </w:r>
      <w:r w:rsidR="009900BB">
        <w:rPr>
          <w:sz w:val="24"/>
          <w:szCs w:val="24"/>
        </w:rPr>
        <w:t xml:space="preserve"> Характеристика биологических очистных сооружений  приведена в таблице 1.1.1.</w:t>
      </w:r>
    </w:p>
    <w:p w:rsidR="00622906" w:rsidRPr="008915E7" w:rsidRDefault="00D23A96" w:rsidP="009900BB">
      <w:pPr>
        <w:pStyle w:val="22"/>
        <w:framePr w:w="10289" w:h="5190" w:hRule="exact" w:wrap="none" w:vAnchor="page" w:hAnchor="page" w:x="1405" w:y="1444"/>
        <w:shd w:val="clear" w:color="auto" w:fill="auto"/>
        <w:spacing w:before="0" w:line="240" w:lineRule="auto"/>
        <w:ind w:left="300" w:right="480" w:firstLine="70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По уровню благоустройства жилищного фонда Маловишерского ГП</w:t>
      </w:r>
      <w:r w:rsidRPr="008915E7">
        <w:rPr>
          <w:sz w:val="24"/>
          <w:szCs w:val="24"/>
        </w:rPr>
        <w:br/>
        <w:t>(на 01.01.2009г.) жилой фонд характеризуется следующими показателями</w:t>
      </w:r>
      <w:r w:rsidRPr="008915E7">
        <w:rPr>
          <w:sz w:val="24"/>
          <w:szCs w:val="24"/>
        </w:rPr>
        <w:br/>
        <w:t>(таблица 1.1.</w:t>
      </w:r>
      <w:r w:rsidR="009900BB">
        <w:rPr>
          <w:sz w:val="24"/>
          <w:szCs w:val="24"/>
        </w:rPr>
        <w:t>2</w:t>
      </w:r>
      <w:r w:rsidRPr="008915E7">
        <w:rPr>
          <w:sz w:val="24"/>
          <w:szCs w:val="24"/>
        </w:rPr>
        <w:t>.).</w:t>
      </w:r>
    </w:p>
    <w:p w:rsidR="00622906" w:rsidRPr="008915E7" w:rsidRDefault="00D23A96">
      <w:pPr>
        <w:pStyle w:val="2b"/>
        <w:framePr w:wrap="none" w:vAnchor="page" w:hAnchor="page" w:x="9325" w:y="7453"/>
        <w:shd w:val="clear" w:color="auto" w:fill="auto"/>
        <w:spacing w:line="280" w:lineRule="exact"/>
        <w:rPr>
          <w:sz w:val="24"/>
          <w:szCs w:val="24"/>
        </w:rPr>
      </w:pPr>
      <w:r w:rsidRPr="008915E7">
        <w:rPr>
          <w:sz w:val="24"/>
          <w:szCs w:val="24"/>
        </w:rPr>
        <w:t>Таблица 1.1.1.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3"/>
        <w:gridCol w:w="787"/>
        <w:gridCol w:w="773"/>
        <w:gridCol w:w="792"/>
        <w:gridCol w:w="710"/>
        <w:gridCol w:w="706"/>
        <w:gridCol w:w="1560"/>
        <w:gridCol w:w="1152"/>
        <w:gridCol w:w="1003"/>
      </w:tblGrid>
      <w:tr w:rsidR="00622906" w:rsidRPr="008915E7">
        <w:trPr>
          <w:trHeight w:hRule="exact" w:val="59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Обеспеченность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инженерным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left="24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оборудованием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Ияловишерском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ГП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всего: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Новгородской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области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всего: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 том числе:</w:t>
            </w:r>
          </w:p>
        </w:tc>
      </w:tr>
      <w:tr w:rsidR="00622906" w:rsidRPr="008915E7">
        <w:trPr>
          <w:trHeight w:hRule="exact" w:val="106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622906" w:rsidP="009900BB">
            <w:pPr>
              <w:framePr w:w="10099" w:h="2515" w:wrap="none" w:vAnchor="page" w:hAnchor="page" w:x="1571" w:y="6617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622906" w:rsidP="009900BB">
            <w:pPr>
              <w:framePr w:w="10099" w:h="2515" w:wrap="none" w:vAnchor="page" w:hAnchor="page" w:x="1571" w:y="6617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59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 городской</w:t>
            </w:r>
            <w:r w:rsidRPr="009900BB">
              <w:rPr>
                <w:rStyle w:val="211pt2"/>
                <w:sz w:val="20"/>
                <w:szCs w:val="20"/>
              </w:rPr>
              <w:br/>
              <w:t>местности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59" w:lineRule="exact"/>
              <w:ind w:firstLine="0"/>
              <w:jc w:val="both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 сельской</w:t>
            </w:r>
            <w:r w:rsidRPr="009900BB">
              <w:rPr>
                <w:rStyle w:val="211pt2"/>
                <w:sz w:val="20"/>
                <w:szCs w:val="20"/>
              </w:rPr>
              <w:br/>
              <w:t>местности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622906" w:rsidP="009900BB">
            <w:pPr>
              <w:framePr w:w="10099" w:h="2515" w:wrap="none" w:vAnchor="page" w:hAnchor="page" w:x="1571" w:y="6617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городской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местности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сельской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местност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и</w:t>
            </w:r>
          </w:p>
        </w:tc>
      </w:tr>
      <w:tr w:rsidR="00622906" w:rsidRPr="008915E7"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622906" w:rsidP="009900BB">
            <w:pPr>
              <w:framePr w:w="10099" w:h="2515" w:wrap="none" w:vAnchor="page" w:hAnchor="page" w:x="1571" w:y="6617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after="12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</w:t>
            </w:r>
            <w:r w:rsidRPr="009900BB">
              <w:rPr>
                <w:rStyle w:val="211pt2"/>
                <w:sz w:val="20"/>
                <w:szCs w:val="20"/>
                <w:vertAlign w:val="superscript"/>
              </w:rPr>
              <w:t>2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жилья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after="12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</w:t>
            </w:r>
            <w:r w:rsidRPr="009900BB">
              <w:rPr>
                <w:rStyle w:val="211pt2"/>
                <w:sz w:val="20"/>
                <w:szCs w:val="20"/>
                <w:vertAlign w:val="superscript"/>
              </w:rPr>
              <w:t>2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after="12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</w:t>
            </w:r>
            <w:r w:rsidRPr="009900BB">
              <w:rPr>
                <w:rStyle w:val="211pt2"/>
                <w:sz w:val="20"/>
                <w:szCs w:val="20"/>
                <w:vertAlign w:val="superscript"/>
              </w:rPr>
              <w:t>2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жилья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</w:tr>
      <w:tr w:rsidR="00622906" w:rsidRPr="008915E7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Канализацией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33064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5,5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33064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53,9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73,3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19,8</w:t>
            </w:r>
          </w:p>
        </w:tc>
      </w:tr>
    </w:tbl>
    <w:p w:rsidR="009900BB" w:rsidRDefault="009900BB" w:rsidP="009900BB">
      <w:pPr>
        <w:framePr w:w="10431" w:h="5839" w:hRule="exact" w:wrap="none" w:vAnchor="page" w:hAnchor="page" w:x="1039" w:y="10120"/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622906" w:rsidRPr="008915E7" w:rsidRDefault="00D23A96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Жилая застройка, общественные здания и здания коммунального</w:t>
      </w:r>
      <w:r w:rsidRPr="008915E7">
        <w:rPr>
          <w:sz w:val="24"/>
          <w:szCs w:val="24"/>
        </w:rPr>
        <w:br/>
        <w:t>назначения остальных населённых пунктов оборудованы надворными</w:t>
      </w:r>
      <w:r w:rsidRPr="008915E7">
        <w:rPr>
          <w:sz w:val="24"/>
          <w:szCs w:val="24"/>
        </w:rPr>
        <w:br/>
        <w:t>уборными или накопительными ёмкостями с последующим вывозом сточных</w:t>
      </w:r>
      <w:r w:rsidRPr="008915E7">
        <w:rPr>
          <w:sz w:val="24"/>
          <w:szCs w:val="24"/>
        </w:rPr>
        <w:br/>
        <w:t>вод в места указанные органами санитарно-эпидемиологического надзора.</w:t>
      </w:r>
    </w:p>
    <w:p w:rsidR="00622906" w:rsidRPr="008915E7" w:rsidRDefault="00D23A96" w:rsidP="009900BB">
      <w:pPr>
        <w:pStyle w:val="28"/>
        <w:framePr w:w="10431" w:h="5839" w:hRule="exact" w:wrap="none" w:vAnchor="page" w:hAnchor="page" w:x="1039" w:y="10120"/>
        <w:shd w:val="clear" w:color="auto" w:fill="auto"/>
        <w:spacing w:line="240" w:lineRule="auto"/>
        <w:ind w:left="301"/>
        <w:jc w:val="both"/>
        <w:rPr>
          <w:sz w:val="24"/>
          <w:szCs w:val="24"/>
        </w:rPr>
      </w:pPr>
      <w:bookmarkStart w:id="31" w:name="bookmark32"/>
      <w:r w:rsidRPr="008915E7">
        <w:rPr>
          <w:sz w:val="24"/>
          <w:szCs w:val="24"/>
        </w:rPr>
        <w:t>Эксплуатационные зоны</w:t>
      </w:r>
      <w:bookmarkEnd w:id="31"/>
    </w:p>
    <w:p w:rsidR="00622906" w:rsidRPr="008915E7" w:rsidRDefault="00D23A96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В данный момент на территории Маловишерского городского</w:t>
      </w:r>
      <w:r w:rsidRPr="008915E7">
        <w:rPr>
          <w:sz w:val="24"/>
          <w:szCs w:val="24"/>
        </w:rPr>
        <w:br/>
        <w:t>поселения действует одна эксплуатационная зона ответственности:</w:t>
      </w:r>
      <w:r w:rsidR="008915E7">
        <w:rPr>
          <w:sz w:val="24"/>
          <w:szCs w:val="24"/>
        </w:rPr>
        <w:t xml:space="preserve"> </w:t>
      </w:r>
      <w:r w:rsidRPr="008915E7">
        <w:rPr>
          <w:sz w:val="24"/>
          <w:szCs w:val="24"/>
        </w:rPr>
        <w:t xml:space="preserve"> МУП «Жилищно-коммунальное хозяйство Маловишерского</w:t>
      </w:r>
      <w:r w:rsidRPr="008915E7">
        <w:rPr>
          <w:sz w:val="24"/>
          <w:szCs w:val="24"/>
        </w:rPr>
        <w:br/>
        <w:t>муниципального района» осуществляет эксплуатацию систем водоотведения.</w:t>
      </w:r>
    </w:p>
    <w:p w:rsidR="00622906" w:rsidRPr="008915E7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  <w:rPr>
          <w:sz w:val="24"/>
          <w:szCs w:val="24"/>
        </w:rPr>
      </w:pPr>
      <w:r w:rsidRPr="008915E7">
        <w:rPr>
          <w:sz w:val="24"/>
          <w:szCs w:val="24"/>
        </w:rPr>
        <w:t>55</w:t>
      </w:r>
    </w:p>
    <w:tbl>
      <w:tblPr>
        <w:tblpPr w:leftFromText="180" w:rightFromText="180" w:vertAnchor="text" w:horzAnchor="margin" w:tblpX="1101" w:tblpY="9034"/>
        <w:tblW w:w="13846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68"/>
        <w:gridCol w:w="1629"/>
        <w:gridCol w:w="1916"/>
        <w:gridCol w:w="2268"/>
        <w:gridCol w:w="425"/>
        <w:gridCol w:w="709"/>
        <w:gridCol w:w="850"/>
        <w:gridCol w:w="426"/>
        <w:gridCol w:w="1238"/>
        <w:gridCol w:w="319"/>
        <w:gridCol w:w="1238"/>
        <w:gridCol w:w="1022"/>
        <w:gridCol w:w="1238"/>
      </w:tblGrid>
      <w:tr w:rsidR="009900BB" w:rsidRPr="00954675" w:rsidTr="009900BB">
        <w:trPr>
          <w:gridAfter w:val="1"/>
          <w:wAfter w:w="1238" w:type="dxa"/>
          <w:trHeight w:val="551"/>
        </w:trPr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ind w:hanging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Наименование очистных сооружений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Адрес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Категория сточных, в том числе дренажных вод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Проектная производительность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 xml:space="preserve"> твержденный расход сточных, 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Технология очистки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After w:val="1"/>
          <w:wAfter w:w="1238" w:type="dxa"/>
          <w:trHeight w:val="858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Биологические очистные сооружения ( КОС)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Новгородская область, Маловишерский район, п. Большая Вишера, ул. Первомайская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хозяйственно-бытовые, производственные и поверхностные сточные воды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4675">
              <w:rPr>
                <w:rFonts w:ascii="Times New Roman" w:eastAsia="Times New Roman" w:hAnsi="Times New Roman" w:cs="Times New Roman"/>
                <w:sz w:val="16"/>
                <w:szCs w:val="16"/>
              </w:rPr>
              <w:t>547 тыс.м3/год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 xml:space="preserve"> 34,36 тыс. м3/год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биологическая очистка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After w:val="1"/>
          <w:wAfter w:w="1238" w:type="dxa"/>
          <w:trHeight w:val="616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Биологические очистные сооружения ( БОС-2)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Новгородская область, Маловишерский район, ул. Ленина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хозяйственно-бытовые, производственные и поверхностные сточные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4675">
              <w:rPr>
                <w:rFonts w:ascii="Times New Roman" w:eastAsia="Times New Roman" w:hAnsi="Times New Roman" w:cs="Times New Roman"/>
                <w:sz w:val="16"/>
                <w:szCs w:val="16"/>
              </w:rPr>
              <w:t>584 тыс.м3/год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541,07 тыс. м3/год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биологическая очистка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After w:val="1"/>
          <w:wAfter w:w="1238" w:type="dxa"/>
          <w:trHeight w:val="731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Очистные сооружения- пруд - отстойник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Новгородская область, Маловишерский район, г. Малая Вишера пер. 2-й Набережный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Новгородская область, Маловишерский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4675">
              <w:rPr>
                <w:rFonts w:ascii="Times New Roman" w:eastAsia="Times New Roman" w:hAnsi="Times New Roman" w:cs="Times New Roman"/>
                <w:sz w:val="16"/>
                <w:szCs w:val="16"/>
              </w:rPr>
              <w:t>2890,8 тыс.м3/год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74,31 тыс. м3/год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механическая очистка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Before w:val="1"/>
          <w:wBefore w:w="568" w:type="dxa"/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Before w:val="1"/>
          <w:wBefore w:w="568" w:type="dxa"/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</w:tbl>
    <w:p w:rsidR="00622906" w:rsidRPr="008915E7" w:rsidRDefault="00622906">
      <w:pPr>
        <w:sectPr w:rsidR="00622906" w:rsidRPr="008915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40"/>
        <w:framePr w:w="10099" w:h="13383" w:hRule="exact" w:wrap="none" w:vAnchor="page" w:hAnchor="page" w:x="1478" w:y="647"/>
        <w:numPr>
          <w:ilvl w:val="0"/>
          <w:numId w:val="18"/>
        </w:numPr>
        <w:shd w:val="clear" w:color="auto" w:fill="auto"/>
        <w:tabs>
          <w:tab w:val="left" w:pos="1394"/>
        </w:tabs>
        <w:ind w:left="300" w:right="460" w:firstLine="0"/>
      </w:pPr>
      <w:r>
        <w:lastRenderedPageBreak/>
        <w:t>Описание результатов технического обследования</w:t>
      </w:r>
      <w:r>
        <w:br/>
        <w:t>централизованных систем водоотведения, существующих</w:t>
      </w:r>
      <w:r>
        <w:br/>
        <w:t>канализационных очистных сооружений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В настоящее время в г. Малая Вишера действует централизованная</w:t>
      </w:r>
      <w:r>
        <w:br/>
        <w:t>система канализации, отводящая бытовые сточные воды от многоквартирных</w:t>
      </w:r>
      <w:r>
        <w:br/>
        <w:t>жилых домов и зданий общественного и коммунального назначения</w:t>
      </w:r>
      <w:r>
        <w:br/>
        <w:t>системой самотечно-напорных коллекторов на общегородские</w:t>
      </w:r>
      <w:r>
        <w:br/>
        <w:t>канализационные очистные сооружения.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Самотечная канализационная сеть выполнена из труб диаметром</w:t>
      </w:r>
      <w:r>
        <w:br/>
        <w:t>200^500 мм.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Общегородские канализационные очистные сооружения,</w:t>
      </w:r>
      <w:r>
        <w:br/>
        <w:t>расположенные на юго-западе г. Малая Вишера, состоят из двух автономных</w:t>
      </w:r>
      <w:r>
        <w:br/>
        <w:t>комплексов сооружений биологической очистки общей</w:t>
      </w:r>
    </w:p>
    <w:p w:rsidR="00622906" w:rsidRDefault="00D23A96">
      <w:pPr>
        <w:pStyle w:val="50"/>
        <w:framePr w:w="10099" w:h="13383" w:hRule="exact" w:wrap="none" w:vAnchor="page" w:hAnchor="page" w:x="1478" w:y="647"/>
        <w:shd w:val="clear" w:color="auto" w:fill="auto"/>
        <w:spacing w:line="80" w:lineRule="exact"/>
        <w:ind w:left="4020"/>
      </w:pPr>
      <w:r>
        <w:t>-5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0"/>
        <w:jc w:val="both"/>
      </w:pPr>
      <w:r>
        <w:t>производительностью 3500 м /сутки для потребностей города. Очистные</w:t>
      </w:r>
      <w:r>
        <w:br/>
        <w:t>сооружения построены в 1986 году, в 2007 году к ним добавлен блок</w:t>
      </w:r>
      <w:r>
        <w:br/>
        <w:t>доочистки.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Очищенные и обеззараженные сточные воды с БОС-1 и БОС-2</w:t>
      </w:r>
      <w:r>
        <w:br/>
        <w:t>сбрасываются в ручей Лесной. Население, проживающее в</w:t>
      </w:r>
      <w:r>
        <w:br/>
        <w:t>неканализированных районах города, пользуется надворными уборными с</w:t>
      </w:r>
      <w:r>
        <w:br/>
        <w:t>выгребами, с вывозом жидких нечистот на свалки в места, указанные</w:t>
      </w:r>
      <w:r>
        <w:br/>
        <w:t>органами санитарно-эпидемиологического надзора.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after="296" w:line="370" w:lineRule="exact"/>
        <w:ind w:left="300" w:right="460" w:firstLine="700"/>
        <w:jc w:val="both"/>
      </w:pPr>
      <w:r>
        <w:t>Стоки от железнодорожного депо отводятся на КНС №2, откуда</w:t>
      </w:r>
      <w:r>
        <w:br/>
        <w:t>подаются в канаву, проходящую вдоль железнодорожных путей, по которой</w:t>
      </w:r>
      <w:r>
        <w:br/>
        <w:t>без очистки сбрасываются в р. Большая Вишера. В настоящее время</w:t>
      </w:r>
      <w:r>
        <w:br/>
        <w:t>построена, но еще не введена в эксплуатацию КНС №6, которая будет</w:t>
      </w:r>
      <w:r>
        <w:br/>
        <w:t>перехватывать стоки от депо и двумя напорными коллекторами 0160 мм</w:t>
      </w:r>
      <w:r>
        <w:br/>
        <w:t>подавать их на общегородские очистные сооружения (КНС №2</w:t>
      </w:r>
      <w:r>
        <w:br/>
        <w:t>предполагается демонтировать).</w:t>
      </w:r>
    </w:p>
    <w:p w:rsidR="00622906" w:rsidRDefault="00D23A96">
      <w:pPr>
        <w:pStyle w:val="28"/>
        <w:framePr w:w="10099" w:h="13383" w:hRule="exact" w:wrap="none" w:vAnchor="page" w:hAnchor="page" w:x="1478" w:y="647"/>
        <w:numPr>
          <w:ilvl w:val="0"/>
          <w:numId w:val="18"/>
        </w:numPr>
        <w:shd w:val="clear" w:color="auto" w:fill="auto"/>
        <w:tabs>
          <w:tab w:val="left" w:pos="834"/>
        </w:tabs>
        <w:spacing w:after="304" w:line="374" w:lineRule="exact"/>
        <w:ind w:left="300" w:right="460"/>
        <w:jc w:val="both"/>
      </w:pPr>
      <w:bookmarkStart w:id="32" w:name="bookmark33"/>
      <w:r>
        <w:t>Описание территорий муниципального образования, не охваченных</w:t>
      </w:r>
      <w:r>
        <w:br/>
        <w:t>централизованной системой водоотведения</w:t>
      </w:r>
      <w:bookmarkEnd w:id="32"/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В настоящее время жилые и общественные здания д.Глутно,</w:t>
      </w:r>
      <w:r>
        <w:br/>
        <w:t>д.Поддубье, д.Подмошье, д.Пруды, д.Пустая Вишерка и д.Селищи</w:t>
      </w:r>
      <w:r>
        <w:br/>
        <w:t>Маловишерского городского поселения оборудованы надворными уборными</w:t>
      </w:r>
      <w:r>
        <w:br/>
        <w:t>и не имеют централизованного водоотведения.</w:t>
      </w:r>
    </w:p>
    <w:p w:rsidR="00622906" w:rsidRDefault="00D23A96">
      <w:pPr>
        <w:pStyle w:val="a5"/>
        <w:framePr w:wrap="none" w:vAnchor="page" w:hAnchor="page" w:x="10814" w:y="15538"/>
        <w:shd w:val="clear" w:color="auto" w:fill="auto"/>
        <w:spacing w:line="260" w:lineRule="exact"/>
      </w:pPr>
      <w:r>
        <w:t>56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883" w:h="654" w:hRule="exact" w:wrap="none" w:vAnchor="page" w:hAnchor="page" w:x="1586" w:y="1045"/>
        <w:shd w:val="clear" w:color="auto" w:fill="auto"/>
        <w:spacing w:line="280" w:lineRule="exact"/>
        <w:ind w:left="4160"/>
      </w:pPr>
      <w:bookmarkStart w:id="33" w:name="bookmark34"/>
      <w:r>
        <w:lastRenderedPageBreak/>
        <w:t>Раздел 2.</w:t>
      </w:r>
      <w:bookmarkEnd w:id="33"/>
    </w:p>
    <w:p w:rsidR="00622906" w:rsidRDefault="00D23A96">
      <w:pPr>
        <w:pStyle w:val="40"/>
        <w:framePr w:w="9883" w:h="654" w:hRule="exact" w:wrap="none" w:vAnchor="page" w:hAnchor="page" w:x="1586" w:y="1045"/>
        <w:shd w:val="clear" w:color="auto" w:fill="auto"/>
        <w:spacing w:line="280" w:lineRule="exact"/>
        <w:ind w:left="1720" w:firstLine="0"/>
        <w:jc w:val="left"/>
      </w:pPr>
      <w:r>
        <w:t>Балансы сточных вод в системе водоотведения</w:t>
      </w:r>
    </w:p>
    <w:p w:rsidR="00622906" w:rsidRDefault="00D23A96">
      <w:pPr>
        <w:pStyle w:val="28"/>
        <w:framePr w:w="9883" w:h="695" w:hRule="exact" w:wrap="none" w:vAnchor="page" w:hAnchor="page" w:x="1586" w:y="1977"/>
        <w:numPr>
          <w:ilvl w:val="0"/>
          <w:numId w:val="20"/>
        </w:numPr>
        <w:shd w:val="clear" w:color="auto" w:fill="auto"/>
        <w:tabs>
          <w:tab w:val="left" w:pos="598"/>
        </w:tabs>
      </w:pPr>
      <w:bookmarkStart w:id="34" w:name="bookmark35"/>
      <w:r>
        <w:t>Баланс поступления сточных вод в централизованную систему</w:t>
      </w:r>
      <w:r>
        <w:br/>
        <w:t>водоотведения</w:t>
      </w:r>
      <w:bookmarkEnd w:id="34"/>
    </w:p>
    <w:p w:rsidR="00622906" w:rsidRDefault="00D23A96">
      <w:pPr>
        <w:pStyle w:val="2b"/>
        <w:framePr w:wrap="none" w:vAnchor="page" w:hAnchor="page" w:x="9247" w:y="2649"/>
        <w:shd w:val="clear" w:color="auto" w:fill="auto"/>
        <w:spacing w:line="280" w:lineRule="exact"/>
      </w:pPr>
      <w:r>
        <w:t>Таблица 2.1.1.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3701"/>
        <w:gridCol w:w="1190"/>
        <w:gridCol w:w="830"/>
        <w:gridCol w:w="3773"/>
      </w:tblGrid>
      <w:tr w:rsidR="00622906">
        <w:trPr>
          <w:trHeight w:hRule="exact" w:val="8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3"/>
              </w:rPr>
              <w:t>№</w:t>
            </w:r>
          </w:p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3"/>
              </w:rPr>
              <w:t>п/</w:t>
            </w:r>
          </w:p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3"/>
              </w:rPr>
              <w:t>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Показатели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Ед. измер.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3"/>
              </w:rPr>
              <w:t>Колич</w:t>
            </w:r>
          </w:p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3"/>
              </w:rPr>
              <w:t>ество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*Техническое состояние</w:t>
            </w:r>
          </w:p>
        </w:tc>
      </w:tr>
      <w:tr w:rsidR="00622906">
        <w:trPr>
          <w:trHeight w:hRule="exact" w:val="56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Водоотведение, всего:</w:t>
            </w:r>
            <w:r>
              <w:rPr>
                <w:rStyle w:val="211pt2"/>
              </w:rPr>
              <w:br/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1,64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хозяйственно-бытовые сточные</w:t>
            </w:r>
            <w:r>
              <w:rPr>
                <w:rStyle w:val="211pt2"/>
              </w:rPr>
              <w:br/>
              <w:t>воды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1,06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28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производственные сточные воды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0,58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Производительность очистных</w:t>
            </w:r>
            <w:r>
              <w:rPr>
                <w:rStyle w:val="211pt2"/>
              </w:rPr>
              <w:br/>
              <w:t>сооружений канализации, всего:</w:t>
            </w:r>
            <w:r>
              <w:rPr>
                <w:rStyle w:val="211pt2"/>
              </w:rPr>
              <w:br/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835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2"/>
              </w:rPr>
              <w:t>- раздельно по каждым очистным</w:t>
            </w:r>
            <w:r>
              <w:rPr>
                <w:rStyle w:val="211pt2"/>
              </w:rPr>
              <w:br/>
              <w:t>сооружениям с указанием</w:t>
            </w:r>
            <w:r>
              <w:rPr>
                <w:rStyle w:val="211pt2"/>
              </w:rPr>
              <w:br/>
              <w:t>местоположения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- БОС № 1, г. Малая Вишера, ул.</w:t>
            </w:r>
            <w:r>
              <w:rPr>
                <w:rStyle w:val="211pt2"/>
              </w:rPr>
              <w:br/>
              <w:t>Ленина, 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2"/>
              </w:rPr>
              <w:t>Построены в 1968г., требуется</w:t>
            </w:r>
            <w:r>
              <w:rPr>
                <w:rStyle w:val="211pt2"/>
              </w:rPr>
              <w:br/>
              <w:t>капитальный ремонт</w:t>
            </w:r>
          </w:p>
        </w:tc>
      </w:tr>
      <w:tr w:rsidR="00622906"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- БОС № 2, г. Малая Вишера, ул.</w:t>
            </w:r>
            <w:r>
              <w:rPr>
                <w:rStyle w:val="211pt2"/>
              </w:rPr>
              <w:br/>
              <w:t>Ленина, 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1,6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Требуется замена аэраторов,</w:t>
            </w:r>
            <w:r>
              <w:rPr>
                <w:rStyle w:val="211pt2"/>
              </w:rPr>
              <w:br/>
              <w:t>работают со значительным</w:t>
            </w:r>
            <w:r>
              <w:rPr>
                <w:rStyle w:val="211pt2"/>
              </w:rPr>
              <w:br/>
              <w:t>превышением нагрузки связанной</w:t>
            </w:r>
            <w:r>
              <w:rPr>
                <w:rStyle w:val="211pt2"/>
              </w:rPr>
              <w:br/>
              <w:t>со сбросом стоков ООО</w:t>
            </w:r>
            <w:r>
              <w:rPr>
                <w:rStyle w:val="211pt2"/>
              </w:rPr>
              <w:br/>
              <w:t>«Мстинское молоко». Построены в</w:t>
            </w:r>
            <w:r>
              <w:rPr>
                <w:rStyle w:val="211pt2"/>
              </w:rPr>
              <w:br/>
              <w:t>1986г., на 1500 куб.м, из-за</w:t>
            </w:r>
            <w:r>
              <w:rPr>
                <w:rStyle w:val="211pt2"/>
              </w:rPr>
              <w:br/>
              <w:t>недостатка стоков 50%</w:t>
            </w:r>
            <w:r>
              <w:rPr>
                <w:rStyle w:val="211pt2"/>
              </w:rPr>
              <w:br/>
              <w:t>законсервированы, имеют износ</w:t>
            </w:r>
            <w:r>
              <w:rPr>
                <w:rStyle w:val="211pt2"/>
              </w:rPr>
              <w:br/>
              <w:t>90%.</w:t>
            </w:r>
          </w:p>
        </w:tc>
      </w:tr>
      <w:tr w:rsidR="00622906">
        <w:trPr>
          <w:trHeight w:hRule="exact" w:val="1930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- КОС, п. Большая Вишера, ул.</w:t>
            </w:r>
            <w:r>
              <w:rPr>
                <w:rStyle w:val="211pt2"/>
              </w:rPr>
              <w:br/>
              <w:t>Первомайская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0,8</w:t>
            </w:r>
          </w:p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</w:tr>
      <w:tr w:rsidR="00622906">
        <w:trPr>
          <w:trHeight w:hRule="exact" w:val="56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Протяженность сетей</w:t>
            </w:r>
            <w:r>
              <w:rPr>
                <w:rStyle w:val="211pt2"/>
              </w:rPr>
              <w:br/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км.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28,4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19,3 км нуждаются в замене</w:t>
            </w:r>
          </w:p>
        </w:tc>
      </w:tr>
      <w:tr w:rsidR="00622906">
        <w:trPr>
          <w:trHeight w:hRule="exact" w:val="28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самотечных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км.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19,6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напорных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км.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8,8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КНС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шт.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668" w:y="15538"/>
        <w:shd w:val="clear" w:color="auto" w:fill="auto"/>
        <w:spacing w:line="260" w:lineRule="exact"/>
      </w:pPr>
      <w:r>
        <w:t>57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2663" w:y="739"/>
        <w:shd w:val="clear" w:color="auto" w:fill="auto"/>
        <w:spacing w:line="260" w:lineRule="exact"/>
      </w:pPr>
      <w:r>
        <w:lastRenderedPageBreak/>
        <w:t>Данные водоотведения Маловишерского городского поселения</w:t>
      </w:r>
    </w:p>
    <w:p w:rsidR="00622906" w:rsidRDefault="00D23A96">
      <w:pPr>
        <w:pStyle w:val="2b"/>
        <w:framePr w:wrap="none" w:vAnchor="page" w:hAnchor="page" w:x="9325" w:y="1362"/>
        <w:shd w:val="clear" w:color="auto" w:fill="auto"/>
        <w:spacing w:line="280" w:lineRule="exact"/>
      </w:pPr>
      <w:r>
        <w:t>Таблица 2.1.2.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126"/>
        <w:gridCol w:w="686"/>
        <w:gridCol w:w="792"/>
        <w:gridCol w:w="850"/>
        <w:gridCol w:w="787"/>
        <w:gridCol w:w="850"/>
        <w:gridCol w:w="792"/>
        <w:gridCol w:w="850"/>
        <w:gridCol w:w="686"/>
      </w:tblGrid>
      <w:tr w:rsidR="00622906">
        <w:trPr>
          <w:trHeight w:hRule="exact" w:val="31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Потребитель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Ед-ца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Изме-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рения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Средне</w:t>
            </w:r>
            <w:r>
              <w:rPr>
                <w:rStyle w:val="285pt1"/>
              </w:rPr>
              <w:br/>
              <w:t>суточн.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  <w:t>изм.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Примеч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right="160" w:firstLine="0"/>
              <w:jc w:val="right"/>
            </w:pPr>
            <w:r>
              <w:rPr>
                <w:rStyle w:val="285pt1"/>
              </w:rPr>
              <w:t>ание</w:t>
            </w:r>
          </w:p>
        </w:tc>
      </w:tr>
      <w:tr w:rsidR="00622906">
        <w:trPr>
          <w:trHeight w:hRule="exact" w:val="97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85pt1"/>
              </w:rPr>
              <w:t>Сред.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Годовое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т.м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1" w:lineRule="exact"/>
              <w:ind w:right="180" w:firstLine="0"/>
              <w:jc w:val="righ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1" w:lineRule="exact"/>
              <w:ind w:right="260" w:firstLine="0"/>
              <w:jc w:val="right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1" w:lineRule="exact"/>
              <w:ind w:right="180" w:firstLine="0"/>
              <w:jc w:val="right"/>
            </w:pPr>
            <w:r>
              <w:rPr>
                <w:rStyle w:val="285pt1"/>
              </w:rPr>
              <w:t>м3/час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</w:tr>
      <w:tr w:rsidR="00622906">
        <w:trPr>
          <w:trHeight w:hRule="exact" w:val="2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г.Малая Вишера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12571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160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/25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314,28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114,71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408,56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28,11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1,08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12571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440" w:firstLine="0"/>
              <w:jc w:val="left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480" w:firstLine="0"/>
              <w:jc w:val="left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460" w:firstLine="0"/>
              <w:jc w:val="left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329,99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120,45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424,27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29,19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160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817,60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2912,0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198,74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40,88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7,64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858,48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3024,0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206,39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д.Глутно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1,19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д.Поддубье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д.Подмошье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69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58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126"/>
        <w:gridCol w:w="686"/>
        <w:gridCol w:w="792"/>
        <w:gridCol w:w="850"/>
        <w:gridCol w:w="787"/>
        <w:gridCol w:w="850"/>
        <w:gridCol w:w="792"/>
        <w:gridCol w:w="850"/>
        <w:gridCol w:w="686"/>
      </w:tblGrid>
      <w:tr w:rsidR="00622906">
        <w:trPr>
          <w:trHeight w:hRule="exact" w:val="322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lastRenderedPageBreak/>
              <w:t>Потребитель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Ед-ца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Изме-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рения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Средне</w:t>
            </w:r>
            <w:r>
              <w:rPr>
                <w:rStyle w:val="285pt1"/>
              </w:rPr>
              <w:br/>
              <w:t>суточн.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  <w:t>изм.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Примеч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left="160" w:firstLine="0"/>
              <w:jc w:val="left"/>
            </w:pPr>
            <w:r>
              <w:rPr>
                <w:rStyle w:val="285pt1"/>
              </w:rPr>
              <w:t>ание</w:t>
            </w:r>
          </w:p>
        </w:tc>
      </w:tr>
      <w:tr w:rsidR="00622906">
        <w:trPr>
          <w:trHeight w:hRule="exact" w:val="97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Сред.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Годовое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т.м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/час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</w:tr>
      <w:tr w:rsidR="00622906">
        <w:trPr>
          <w:trHeight w:hRule="exact"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д.Пруды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д.Пустая Вишерка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д.Селищи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существующее: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336,03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122,65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432,03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32,06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на расчетный срок: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14269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2359,1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861,06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3033,1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207,01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8"/>
        <w:framePr w:w="9984" w:h="2127" w:hRule="exact" w:wrap="none" w:vAnchor="page" w:hAnchor="page" w:x="1549" w:y="12643"/>
        <w:numPr>
          <w:ilvl w:val="0"/>
          <w:numId w:val="20"/>
        </w:numPr>
        <w:shd w:val="clear" w:color="auto" w:fill="auto"/>
        <w:tabs>
          <w:tab w:val="left" w:pos="718"/>
        </w:tabs>
        <w:spacing w:line="317" w:lineRule="exact"/>
        <w:ind w:left="340" w:right="520" w:hanging="160"/>
      </w:pPr>
      <w:bookmarkStart w:id="35" w:name="bookmark36"/>
      <w:r>
        <w:t>Результаты ретроспективного анализа за последние 10 лет балансов</w:t>
      </w:r>
      <w:r>
        <w:br/>
        <w:t>поступления сточных вод в централизованную систему водоотведения</w:t>
      </w:r>
      <w:bookmarkEnd w:id="35"/>
    </w:p>
    <w:p w:rsidR="00622906" w:rsidRDefault="00D23A96">
      <w:pPr>
        <w:pStyle w:val="22"/>
        <w:framePr w:w="9984" w:h="2127" w:hRule="exact" w:wrap="none" w:vAnchor="page" w:hAnchor="page" w:x="1549" w:y="12643"/>
        <w:shd w:val="clear" w:color="auto" w:fill="auto"/>
        <w:spacing w:before="0" w:line="370" w:lineRule="exact"/>
        <w:ind w:left="180" w:right="480" w:firstLine="680"/>
        <w:jc w:val="both"/>
      </w:pPr>
      <w:r>
        <w:t>Уменьшение объема промышленного производства последних лет</w:t>
      </w:r>
      <w:r>
        <w:br/>
        <w:t>привело к снижению сброса неочищенных сточных вод, что в свою очередь,</w:t>
      </w:r>
      <w:r>
        <w:br/>
        <w:t>способствовало снижению концентрации токсичных загрязнителей в воде</w:t>
      </w:r>
      <w:r>
        <w:br/>
        <w:t>открытых водоемов.</w:t>
      </w:r>
    </w:p>
    <w:p w:rsidR="00622906" w:rsidRDefault="00D23A96">
      <w:pPr>
        <w:pStyle w:val="a5"/>
        <w:framePr w:wrap="none" w:vAnchor="page" w:hAnchor="page" w:x="10741" w:y="15553"/>
        <w:shd w:val="clear" w:color="auto" w:fill="auto"/>
        <w:spacing w:line="260" w:lineRule="exact"/>
      </w:pPr>
      <w:r>
        <w:t>59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984" w:h="1627" w:hRule="exact" w:wrap="none" w:vAnchor="page" w:hAnchor="page" w:x="1549" w:y="692"/>
        <w:shd w:val="clear" w:color="auto" w:fill="auto"/>
        <w:spacing w:line="280" w:lineRule="exact"/>
        <w:ind w:left="320"/>
        <w:jc w:val="center"/>
      </w:pPr>
      <w:bookmarkStart w:id="36" w:name="bookmark37"/>
      <w:r>
        <w:lastRenderedPageBreak/>
        <w:t>Раздел 3.</w:t>
      </w:r>
      <w:bookmarkEnd w:id="36"/>
    </w:p>
    <w:p w:rsidR="00622906" w:rsidRDefault="00D23A96">
      <w:pPr>
        <w:pStyle w:val="40"/>
        <w:framePr w:w="9984" w:h="1627" w:hRule="exact" w:wrap="none" w:vAnchor="page" w:hAnchor="page" w:x="1549" w:y="692"/>
        <w:shd w:val="clear" w:color="auto" w:fill="auto"/>
        <w:spacing w:after="239" w:line="280" w:lineRule="exact"/>
        <w:ind w:left="320" w:firstLine="0"/>
        <w:jc w:val="center"/>
      </w:pPr>
      <w:r>
        <w:t>Прогноз объема сточных вод</w:t>
      </w:r>
    </w:p>
    <w:p w:rsidR="00622906" w:rsidRDefault="00D23A96">
      <w:pPr>
        <w:pStyle w:val="28"/>
        <w:framePr w:w="9984" w:h="1627" w:hRule="exact" w:wrap="none" w:vAnchor="page" w:hAnchor="page" w:x="1549" w:y="692"/>
        <w:shd w:val="clear" w:color="auto" w:fill="auto"/>
        <w:ind w:left="160" w:right="1100"/>
      </w:pPr>
      <w:bookmarkStart w:id="37" w:name="bookmark38"/>
      <w:r>
        <w:t>3.1. Сведения об ожидаемом поступлении сточных вод планируемых</w:t>
      </w:r>
      <w:r>
        <w:br/>
        <w:t>жилых кварталов г. Малая Вишера</w:t>
      </w:r>
      <w:bookmarkEnd w:id="37"/>
    </w:p>
    <w:p w:rsidR="00622906" w:rsidRDefault="00D23A96">
      <w:pPr>
        <w:pStyle w:val="2b"/>
        <w:framePr w:wrap="none" w:vAnchor="page" w:hAnchor="page" w:x="8903" w:y="2617"/>
        <w:shd w:val="clear" w:color="auto" w:fill="auto"/>
        <w:spacing w:line="280" w:lineRule="exact"/>
      </w:pPr>
      <w:r>
        <w:t>Таблица 3.1.1.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141"/>
        <w:gridCol w:w="706"/>
        <w:gridCol w:w="850"/>
        <w:gridCol w:w="854"/>
        <w:gridCol w:w="850"/>
        <w:gridCol w:w="850"/>
        <w:gridCol w:w="850"/>
        <w:gridCol w:w="802"/>
        <w:gridCol w:w="826"/>
      </w:tblGrid>
      <w:tr w:rsidR="00622906">
        <w:trPr>
          <w:trHeight w:hRule="exact" w:val="269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Потребитель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Ед-ца</w:t>
            </w:r>
            <w:r>
              <w:rPr>
                <w:rStyle w:val="285pt1"/>
              </w:rPr>
              <w:br/>
              <w:t>изме-</w:t>
            </w:r>
            <w:r>
              <w:rPr>
                <w:rStyle w:val="285pt1"/>
              </w:rPr>
              <w:br/>
              <w:t>ре- 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Среднес</w:t>
            </w:r>
            <w:r>
              <w:rPr>
                <w:rStyle w:val="285pt1"/>
              </w:rPr>
              <w:br/>
              <w:t>у-точн.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  <w:t>изм.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Примеча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ние</w:t>
            </w:r>
          </w:p>
        </w:tc>
      </w:tr>
      <w:tr w:rsidR="00622906">
        <w:trPr>
          <w:trHeight w:hRule="exact" w:val="11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1"/>
              </w:rPr>
              <w:t>№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ква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after="60" w:line="170" w:lineRule="exact"/>
              <w:ind w:left="160" w:firstLine="0"/>
              <w:jc w:val="left"/>
            </w:pPr>
            <w:r>
              <w:rPr>
                <w:rStyle w:val="285pt1"/>
              </w:rPr>
              <w:t>Р-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тал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line="170" w:lineRule="exact"/>
              <w:ind w:left="160" w:firstLine="0"/>
              <w:jc w:val="left"/>
            </w:pPr>
            <w:r>
              <w:rPr>
                <w:rStyle w:val="285pt1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40" w:lineRule="exact"/>
              <w:ind w:left="600" w:firstLine="0"/>
              <w:jc w:val="left"/>
            </w:pPr>
            <w:r>
              <w:rPr>
                <w:rStyle w:val="2FranklinGothicHeavy7pt120"/>
              </w:rPr>
              <w:t>О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V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92" w:lineRule="exact"/>
              <w:ind w:left="400" w:firstLine="0"/>
              <w:jc w:val="left"/>
            </w:pPr>
            <w:r>
              <w:rPr>
                <w:rStyle w:val="2FranklinGothicHeavy7pt120"/>
              </w:rPr>
              <w:t>о о</w:t>
            </w:r>
            <w:r>
              <w:rPr>
                <w:rStyle w:val="2FranklinGothicHeavy7pt120"/>
              </w:rPr>
              <w:br/>
              <w:t>н 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Годо-вое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т.м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/час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среднеэтажная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67.68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24.70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87.98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12.82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71.06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25.94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91.37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13.31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189.12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245.86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25.70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198.58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72.48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255.31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26.69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28.32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36.82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7.44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29.74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38.23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7.72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181.12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235.46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24.87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190.18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69.41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244.51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25.83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по среднеэт.: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2914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489.55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178.69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629.42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53.53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ИЖС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22.26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5.34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17.98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6.56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23.11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5.55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22.88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29.74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6.56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30.89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6.81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11.23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11.66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10.61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11.02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12.48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12.96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3.16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50.08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65.10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10.47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</w:tbl>
    <w:p w:rsidR="00622906" w:rsidRDefault="00D23A96">
      <w:pPr>
        <w:pStyle w:val="a5"/>
        <w:framePr w:wrap="none" w:vAnchor="page" w:hAnchor="page" w:x="10741" w:y="15506"/>
        <w:shd w:val="clear" w:color="auto" w:fill="auto"/>
        <w:spacing w:line="260" w:lineRule="exact"/>
      </w:pPr>
      <w:r>
        <w:t>60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141"/>
        <w:gridCol w:w="706"/>
        <w:gridCol w:w="850"/>
        <w:gridCol w:w="854"/>
        <w:gridCol w:w="850"/>
        <w:gridCol w:w="850"/>
        <w:gridCol w:w="850"/>
        <w:gridCol w:w="802"/>
        <w:gridCol w:w="826"/>
      </w:tblGrid>
      <w:tr w:rsidR="00622906">
        <w:trPr>
          <w:trHeight w:hRule="exact" w:val="274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lastRenderedPageBreak/>
              <w:t>Потребитель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Ед-ца</w:t>
            </w:r>
            <w:r>
              <w:rPr>
                <w:rStyle w:val="285pt1"/>
              </w:rPr>
              <w:br/>
              <w:t>изме-</w:t>
            </w:r>
            <w:r>
              <w:rPr>
                <w:rStyle w:val="285pt1"/>
              </w:rPr>
              <w:br/>
              <w:t>ре- 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Среднес</w:t>
            </w:r>
            <w:r>
              <w:rPr>
                <w:rStyle w:val="285pt1"/>
              </w:rPr>
              <w:br/>
              <w:t>у-точн.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  <w:t>изм.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Примеча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ние</w:t>
            </w:r>
          </w:p>
        </w:tc>
      </w:tr>
      <w:tr w:rsidR="00622906">
        <w:trPr>
          <w:trHeight w:hRule="exact" w:val="11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№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ква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Р-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тал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line="170" w:lineRule="exact"/>
              <w:ind w:left="180" w:firstLine="0"/>
              <w:jc w:val="left"/>
            </w:pPr>
            <w:r>
              <w:rPr>
                <w:rStyle w:val="285pt1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40" w:lineRule="exact"/>
              <w:ind w:left="600" w:firstLine="0"/>
              <w:jc w:val="left"/>
            </w:pPr>
            <w:r>
              <w:rPr>
                <w:rStyle w:val="2FranklinGothicHeavy7pt120"/>
              </w:rPr>
              <w:t>О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V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92" w:lineRule="exact"/>
              <w:ind w:left="400" w:firstLine="0"/>
              <w:jc w:val="left"/>
            </w:pPr>
            <w:r>
              <w:rPr>
                <w:rStyle w:val="2FranklinGothicHeavy7pt120"/>
              </w:rPr>
              <w:t>о о</w:t>
            </w:r>
            <w:r>
              <w:rPr>
                <w:rStyle w:val="2FranklinGothicHeavy7pt120"/>
              </w:rPr>
              <w:br/>
              <w:t>н 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Годо-вое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т.м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/час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</w:tr>
      <w:tr w:rsidR="00622906">
        <w:trPr>
          <w:trHeight w:hRule="exact" w:val="2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2.50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52.58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67.61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10.88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2646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423.36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154.53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550.37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47.40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21.17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1.82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2646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444.53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162.25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571.54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49.22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по ИЖС: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3374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566.83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206.89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728.78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62.77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35" w:lineRule="exact"/>
              <w:ind w:firstLine="0"/>
              <w:jc w:val="right"/>
            </w:pPr>
            <w:r>
              <w:rPr>
                <w:rStyle w:val="285pt1"/>
              </w:rPr>
              <w:t>Всего на расчетный</w:t>
            </w:r>
            <w:r>
              <w:rPr>
                <w:rStyle w:val="285pt1"/>
              </w:rPr>
              <w:br/>
              <w:t>срок: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6288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1056.4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385.58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1358.21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104.47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За пределами срока: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1980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316.80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115.63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411.84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37.92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15.84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5.78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15.84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1.46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1980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332.64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121.41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427.68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39.38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8268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1389.0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506.99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1785.89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129.63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53"/>
        <w:shd w:val="clear" w:color="auto" w:fill="auto"/>
        <w:spacing w:line="260" w:lineRule="exact"/>
      </w:pPr>
      <w:r>
        <w:t>61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907" w:h="637" w:hRule="exact" w:wrap="none" w:vAnchor="page" w:hAnchor="page" w:x="1406" w:y="863"/>
        <w:numPr>
          <w:ilvl w:val="0"/>
          <w:numId w:val="21"/>
        </w:numPr>
        <w:shd w:val="clear" w:color="auto" w:fill="auto"/>
        <w:tabs>
          <w:tab w:val="left" w:pos="1118"/>
        </w:tabs>
        <w:spacing w:line="280" w:lineRule="exact"/>
        <w:ind w:left="520"/>
        <w:jc w:val="both"/>
      </w:pPr>
      <w:bookmarkStart w:id="38" w:name="bookmark39"/>
      <w:r>
        <w:lastRenderedPageBreak/>
        <w:t>Сведения об ожидаемых поступлениях сточных вод планируемых</w:t>
      </w:r>
      <w:bookmarkEnd w:id="38"/>
    </w:p>
    <w:p w:rsidR="00622906" w:rsidRDefault="00D23A96">
      <w:pPr>
        <w:pStyle w:val="40"/>
        <w:framePr w:w="9907" w:h="637" w:hRule="exact" w:wrap="none" w:vAnchor="page" w:hAnchor="page" w:x="1406" w:y="863"/>
        <w:shd w:val="clear" w:color="auto" w:fill="auto"/>
        <w:spacing w:line="280" w:lineRule="exact"/>
        <w:ind w:right="20" w:firstLine="0"/>
        <w:jc w:val="center"/>
      </w:pPr>
      <w:r>
        <w:t>жилых кварталов д. Глутно</w:t>
      </w:r>
    </w:p>
    <w:p w:rsidR="00622906" w:rsidRDefault="00D23A96">
      <w:pPr>
        <w:pStyle w:val="2b"/>
        <w:framePr w:w="9154" w:h="308" w:hRule="exact" w:wrap="none" w:vAnchor="page" w:hAnchor="page" w:x="1900" w:y="1655"/>
        <w:shd w:val="clear" w:color="auto" w:fill="auto"/>
        <w:spacing w:line="280" w:lineRule="exact"/>
        <w:jc w:val="right"/>
      </w:pPr>
      <w:r>
        <w:t>Таблица 3.2.1.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973"/>
        <w:gridCol w:w="850"/>
        <w:gridCol w:w="994"/>
        <w:gridCol w:w="994"/>
        <w:gridCol w:w="1003"/>
        <w:gridCol w:w="835"/>
        <w:gridCol w:w="854"/>
        <w:gridCol w:w="821"/>
        <w:gridCol w:w="859"/>
      </w:tblGrid>
      <w:tr w:rsidR="00622906">
        <w:trPr>
          <w:trHeight w:hRule="exact"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Потребитель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2"/>
              </w:rPr>
              <w:t>Ед-ца</w:t>
            </w:r>
            <w:r>
              <w:rPr>
                <w:rStyle w:val="211pt2"/>
              </w:rPr>
              <w:br/>
              <w:t>Изме-</w:t>
            </w:r>
            <w:r>
              <w:rPr>
                <w:rStyle w:val="211pt2"/>
              </w:rPr>
              <w:br/>
              <w:t>ре- 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Сред-не</w:t>
            </w:r>
            <w:r>
              <w:rPr>
                <w:rStyle w:val="211pt2"/>
              </w:rPr>
              <w:br/>
              <w:t>суточная</w:t>
            </w:r>
            <w:r>
              <w:rPr>
                <w:rStyle w:val="211pt2"/>
              </w:rPr>
              <w:br/>
              <w:t>норма</w:t>
            </w:r>
            <w:r>
              <w:rPr>
                <w:rStyle w:val="211pt2"/>
              </w:rPr>
              <w:br/>
              <w:t>на ед.</w:t>
            </w:r>
            <w:r>
              <w:rPr>
                <w:rStyle w:val="211pt2"/>
              </w:rPr>
              <w:br/>
              <w:t>изм.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Водоотведение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Приме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чание</w:t>
            </w:r>
          </w:p>
        </w:tc>
      </w:tr>
      <w:tr w:rsidR="00622906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left="320" w:firstLine="0"/>
              <w:jc w:val="left"/>
            </w:pPr>
            <w:r>
              <w:rPr>
                <w:rStyle w:val="211pt2"/>
              </w:rPr>
              <w:t>№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квар-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тала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left="240" w:firstLine="0"/>
              <w:jc w:val="left"/>
            </w:pPr>
            <w:r>
              <w:rPr>
                <w:rStyle w:val="211pt2"/>
              </w:rPr>
              <w:t>Наименование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2"/>
              </w:rPr>
              <w:t>расхода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2"/>
              </w:rPr>
              <w:t>ср.сут.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2"/>
              </w:rPr>
              <w:t>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Годо-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after="120" w:line="220" w:lineRule="exact"/>
              <w:ind w:firstLine="0"/>
            </w:pPr>
            <w:r>
              <w:rPr>
                <w:rStyle w:val="211pt2"/>
              </w:rPr>
              <w:t>вое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after="120" w:line="220" w:lineRule="exact"/>
              <w:ind w:firstLine="0"/>
              <w:jc w:val="left"/>
            </w:pPr>
            <w:r>
              <w:rPr>
                <w:rStyle w:val="211pt2"/>
              </w:rPr>
              <w:t>т.м3/го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2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Макс.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after="60" w:line="220" w:lineRule="exact"/>
              <w:ind w:firstLine="0"/>
            </w:pPr>
            <w:r>
              <w:rPr>
                <w:rStyle w:val="211pt2"/>
              </w:rPr>
              <w:t>сут.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м3/сут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Макс.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after="60" w:line="220" w:lineRule="exact"/>
              <w:ind w:firstLine="0"/>
            </w:pPr>
            <w:r>
              <w:rPr>
                <w:rStyle w:val="211pt2"/>
              </w:rPr>
              <w:t>час.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м3/час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</w:tr>
      <w:tr w:rsidR="00622906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14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Хоз-питьевые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2,40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1,2,3,4</w:t>
            </w:r>
          </w:p>
        </w:tc>
      </w:tr>
      <w:tr w:rsidR="00622906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Неучтённые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0,12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Полив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2,52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Хоз-питьевые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3,04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1,2,3,4</w:t>
            </w:r>
          </w:p>
        </w:tc>
      </w:tr>
      <w:tr w:rsidR="00622906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Неучтённые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0,15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Полив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3,19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4,10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Хоз-питьевые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5,44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7,07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1,2,3,4</w:t>
            </w:r>
          </w:p>
        </w:tc>
      </w:tr>
      <w:tr w:rsidR="00622906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Неучтённые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0,27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Полив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5,71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2,08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7,34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11,42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4,17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14,69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2" w:y="15538"/>
        <w:shd w:val="clear" w:color="auto" w:fill="auto"/>
        <w:spacing w:line="260" w:lineRule="exact"/>
      </w:pPr>
      <w:r>
        <w:t>62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spacing w:line="280" w:lineRule="exact"/>
        <w:ind w:right="20" w:firstLine="0"/>
        <w:jc w:val="center"/>
      </w:pPr>
      <w:r>
        <w:lastRenderedPageBreak/>
        <w:t>Раздел 4.</w:t>
      </w: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ind w:right="20" w:firstLine="0"/>
        <w:jc w:val="center"/>
      </w:pPr>
      <w:r>
        <w:t>Предложения по строительству, реконструкции и модернизации</w:t>
      </w:r>
      <w:r>
        <w:br/>
        <w:t>объектов системы водоотведения Маловишерского городского</w:t>
      </w: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ind w:right="20" w:firstLine="0"/>
        <w:jc w:val="center"/>
      </w:pPr>
      <w:r>
        <w:t>поселения</w:t>
      </w:r>
    </w:p>
    <w:p w:rsidR="00622906" w:rsidRDefault="00D23A96">
      <w:pPr>
        <w:pStyle w:val="40"/>
        <w:framePr w:w="9907" w:h="14425" w:hRule="exact" w:wrap="none" w:vAnchor="page" w:hAnchor="page" w:x="1406" w:y="864"/>
        <w:numPr>
          <w:ilvl w:val="0"/>
          <w:numId w:val="22"/>
        </w:numPr>
        <w:shd w:val="clear" w:color="auto" w:fill="auto"/>
        <w:tabs>
          <w:tab w:val="left" w:pos="875"/>
        </w:tabs>
        <w:spacing w:after="300"/>
        <w:ind w:left="300" w:firstLine="0"/>
        <w:jc w:val="left"/>
      </w:pPr>
      <w:r>
        <w:t xml:space="preserve">Основные направления, принципы, задачи и </w:t>
      </w:r>
      <w:r w:rsidR="00023CC8">
        <w:t xml:space="preserve"> плановые значения показателей</w:t>
      </w:r>
      <w:r>
        <w:t>развития централизованной системы водоотведения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/>
        <w:jc w:val="both"/>
      </w:pPr>
      <w:r>
        <w:t>Снижение уровня износа объектов водоотведения.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/>
        <w:jc w:val="both"/>
      </w:pPr>
      <w:r>
        <w:t>Снижение уровня загрязненности в р. Малая Вишерка.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 w:right="280"/>
        <w:jc w:val="both"/>
      </w:pPr>
      <w:r>
        <w:t>Улучшение экологической ситуации на территории Маловишерского</w:t>
      </w:r>
      <w:r>
        <w:br/>
        <w:t>городского поселения.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 w:right="280"/>
        <w:jc w:val="both"/>
      </w:pPr>
      <w:r>
        <w:t>Обеспечение надежного централизованного и экологически</w:t>
      </w:r>
      <w:r>
        <w:br/>
        <w:t>безопасного отведения стоков и их очистку, соответствующую</w:t>
      </w:r>
      <w:r>
        <w:br/>
        <w:t>экологическим нормативам;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372" w:line="370" w:lineRule="exact"/>
        <w:ind w:left="1000"/>
        <w:jc w:val="both"/>
      </w:pPr>
      <w:r>
        <w:t>Снижение вредного воздействия на окружающую среду.</w:t>
      </w:r>
    </w:p>
    <w:p w:rsidR="00622906" w:rsidRDefault="00D23A96">
      <w:pPr>
        <w:pStyle w:val="40"/>
        <w:framePr w:w="9907" w:h="14425" w:hRule="exact" w:wrap="none" w:vAnchor="page" w:hAnchor="page" w:x="1406" w:y="864"/>
        <w:numPr>
          <w:ilvl w:val="0"/>
          <w:numId w:val="22"/>
        </w:numPr>
        <w:shd w:val="clear" w:color="auto" w:fill="auto"/>
        <w:tabs>
          <w:tab w:val="left" w:pos="875"/>
        </w:tabs>
        <w:spacing w:after="15" w:line="280" w:lineRule="exact"/>
        <w:ind w:left="300" w:firstLine="0"/>
      </w:pPr>
      <w:r>
        <w:t>Перечень основных мероприятий по реализации схем водоотведения</w:t>
      </w: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tabs>
          <w:tab w:val="left" w:pos="1350"/>
        </w:tabs>
        <w:ind w:left="300" w:firstLine="700"/>
      </w:pPr>
      <w:r>
        <w:t>г.</w:t>
      </w:r>
      <w:r>
        <w:tab/>
        <w:t>Малая Вишера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69"/>
        </w:tabs>
        <w:spacing w:before="0" w:line="370" w:lineRule="exact"/>
        <w:ind w:left="300" w:right="280" w:firstLine="700"/>
        <w:jc w:val="both"/>
      </w:pPr>
      <w:r>
        <w:t>замена аэраторов, работают со значительным превышением нагрузки,</w:t>
      </w:r>
      <w:r>
        <w:br/>
        <w:t>построенных в 1986г., на 1500 куб.м, из-за недостатка стоков 50%</w:t>
      </w:r>
      <w:r>
        <w:br/>
        <w:t xml:space="preserve">законсервированы, имеют износ 90% - планируемые даты реализации </w:t>
      </w:r>
      <w:r>
        <w:rPr>
          <w:lang w:val="de-DE" w:eastAsia="de-DE" w:bidi="de-DE"/>
        </w:rPr>
        <w:t>2014-</w:t>
      </w:r>
      <w:r>
        <w:br/>
      </w:r>
      <w:r>
        <w:rPr>
          <w:lang w:val="de-DE" w:eastAsia="de-DE" w:bidi="de-DE"/>
        </w:rPr>
        <w:t>2019</w:t>
      </w:r>
      <w:r>
        <w:t xml:space="preserve"> гг.;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59"/>
        </w:tabs>
        <w:spacing w:before="0" w:line="370" w:lineRule="exact"/>
        <w:ind w:left="300" w:right="280" w:firstLine="700"/>
        <w:jc w:val="both"/>
      </w:pPr>
      <w:r>
        <w:t>замена 19,3 км из 28,4 км канализационных сетей, что составляет 68%</w:t>
      </w:r>
      <w:r>
        <w:br/>
        <w:t>от всей протяженности сети - планируемые даты реализации 2014-2019 гг.;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64"/>
        </w:tabs>
        <w:spacing w:before="0" w:line="370" w:lineRule="exact"/>
        <w:ind w:left="300" w:right="280" w:firstLine="700"/>
        <w:jc w:val="both"/>
      </w:pPr>
      <w:r>
        <w:t>развитие действующей самотечно-напорной канализационной сети</w:t>
      </w:r>
      <w:r>
        <w:br/>
        <w:t>города, по которой сточные воды будут подаваться на существующие и</w:t>
      </w:r>
      <w:r>
        <w:br/>
        <w:t>планируемые КНС и далее на очистные сооружения города - планируемые</w:t>
      </w:r>
      <w:r>
        <w:br/>
        <w:t>даты реализации 2014-2019 гг.;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54"/>
        </w:tabs>
        <w:spacing w:before="0" w:line="370" w:lineRule="exact"/>
        <w:ind w:left="300" w:firstLine="700"/>
        <w:jc w:val="both"/>
      </w:pPr>
      <w:r>
        <w:t>пуск КНС №6 - планируемые даты реализации 2015г.;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69"/>
        </w:tabs>
        <w:spacing w:before="0" w:line="370" w:lineRule="exact"/>
        <w:ind w:left="300" w:right="280" w:firstLine="700"/>
        <w:jc w:val="both"/>
      </w:pPr>
      <w:r>
        <w:t>поэтапная замена насосного оборудования в действующих насосных</w:t>
      </w:r>
      <w:r>
        <w:br/>
        <w:t>станциях и оборудование их системами дистанционного и автоматического</w:t>
      </w:r>
      <w:r>
        <w:br/>
        <w:t>управления и изношенных участков сети - планируемые даты реализации</w:t>
      </w:r>
      <w:r>
        <w:br/>
        <w:t>2019-2024 гг.</w:t>
      </w: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tabs>
          <w:tab w:val="left" w:pos="1384"/>
        </w:tabs>
        <w:ind w:left="300" w:right="280" w:firstLine="700"/>
      </w:pPr>
      <w:r>
        <w:t>д.</w:t>
      </w:r>
      <w:r>
        <w:tab/>
        <w:t>Глутно, д.Поддубье, д.Подмошье, д.Пруды, д.Пустая Вишерка,</w:t>
      </w:r>
      <w:r>
        <w:br/>
        <w:t>д.Селищи</w:t>
      </w:r>
    </w:p>
    <w:p w:rsidR="00622906" w:rsidRDefault="00D23A96">
      <w:pPr>
        <w:pStyle w:val="22"/>
        <w:framePr w:w="9907" w:h="14425" w:hRule="exact" w:wrap="none" w:vAnchor="page" w:hAnchor="page" w:x="1406" w:y="864"/>
        <w:shd w:val="clear" w:color="auto" w:fill="auto"/>
        <w:spacing w:before="0" w:line="370" w:lineRule="exact"/>
        <w:ind w:left="300" w:right="280" w:firstLine="700"/>
        <w:jc w:val="both"/>
      </w:pPr>
      <w:r>
        <w:t>Индивидуальные жилые дома, (при норме удельного водоотведения в</w:t>
      </w:r>
      <w:r>
        <w:br/>
        <w:t xml:space="preserve">неканализированных районах 25 л/сут на одного жителя п. 2.4 СНиП </w:t>
      </w:r>
      <w:r>
        <w:rPr>
          <w:lang w:val="de-DE" w:eastAsia="de-DE" w:bidi="de-DE"/>
        </w:rPr>
        <w:t>2.04.03-</w:t>
      </w:r>
      <w:r>
        <w:br/>
      </w:r>
      <w:r>
        <w:rPr>
          <w:lang w:val="de-DE" w:eastAsia="de-DE" w:bidi="de-DE"/>
        </w:rPr>
        <w:t>85)</w:t>
      </w:r>
      <w:r>
        <w:t xml:space="preserve"> рекомендуется оснащать накопителями сточных вод с применением</w:t>
      </w:r>
      <w:r>
        <w:br/>
        <w:t>водонепроницаемых материалов (объём накопителя сточных вод зависит от</w:t>
      </w:r>
    </w:p>
    <w:p w:rsidR="00622906" w:rsidRDefault="00D23A96">
      <w:pPr>
        <w:pStyle w:val="a5"/>
        <w:framePr w:wrap="none" w:vAnchor="page" w:hAnchor="page" w:x="10742" w:y="15534"/>
        <w:shd w:val="clear" w:color="auto" w:fill="auto"/>
        <w:spacing w:line="260" w:lineRule="exact"/>
      </w:pPr>
      <w:r>
        <w:t>63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0"/>
        <w:jc w:val="both"/>
      </w:pPr>
      <w:r>
        <w:lastRenderedPageBreak/>
        <w:t>количества обслуживаемых лиц), с последующим вывозом сточных вод</w:t>
      </w:r>
      <w:r>
        <w:br/>
        <w:t>ассенизационными машинами на канализационные очистные сооружения</w:t>
      </w:r>
      <w:r>
        <w:br/>
        <w:t>г. Малая Вишера, либо локальными очистными сооружениями из</w:t>
      </w:r>
      <w:r>
        <w:br/>
        <w:t>водонепроницаемых материалов, не требующих фильтрующих траншей или</w:t>
      </w:r>
      <w:r>
        <w:br/>
        <w:t>полей фильтрации и обеспечивающих 98 -ную степень очистки, которая</w:t>
      </w:r>
      <w:r>
        <w:br/>
        <w:t>соответствует всем Российским нормативам по очищенной сточной воде.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after="300" w:line="370" w:lineRule="exact"/>
        <w:ind w:left="300" w:right="280" w:firstLine="700"/>
        <w:jc w:val="both"/>
      </w:pPr>
      <w:r>
        <w:t>При использовании установки не нужно использовать</w:t>
      </w:r>
      <w:r>
        <w:br/>
        <w:t>ассенизационную машину, отсутствует необходимость планировать подъезд</w:t>
      </w:r>
      <w:r>
        <w:br/>
        <w:t>к месту расположения установки, т.к. отвод очищенной воды может</w:t>
      </w:r>
      <w:r>
        <w:br/>
        <w:t>осуществляться в накопительную емкость из водонепроницаемых</w:t>
      </w:r>
      <w:r>
        <w:br/>
        <w:t>материалов с последующим использованием (по рекомендации</w:t>
      </w:r>
      <w:r>
        <w:br/>
        <w:t>производителя) на технические нужды (полив и т.д.).</w:t>
      </w:r>
    </w:p>
    <w:p w:rsidR="00622906" w:rsidRDefault="00D23A96">
      <w:pPr>
        <w:pStyle w:val="40"/>
        <w:framePr w:w="9907" w:h="14492" w:hRule="exact" w:wrap="none" w:vAnchor="page" w:hAnchor="page" w:x="1406" w:y="792"/>
        <w:numPr>
          <w:ilvl w:val="0"/>
          <w:numId w:val="22"/>
        </w:numPr>
        <w:shd w:val="clear" w:color="auto" w:fill="auto"/>
        <w:ind w:left="300" w:right="280" w:firstLine="0"/>
      </w:pPr>
      <w:r>
        <w:t>Технические обоснования основных мероприятий по реализации</w:t>
      </w:r>
      <w:r>
        <w:br/>
        <w:t>схем водоотведения. Сокращение сбросов и организация возврата</w:t>
      </w:r>
      <w:r>
        <w:br/>
        <w:t>очищенных сточных вод на технологические нужды.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Для стабильной работы общегородских БОС рекомендуется перед</w:t>
      </w:r>
      <w:r>
        <w:br/>
        <w:t>спуском в городские сети канализации производить предварительную</w:t>
      </w:r>
      <w:r>
        <w:br/>
        <w:t>очистку сточных вод от производственных предприятий на локальных</w:t>
      </w:r>
      <w:r>
        <w:br/>
        <w:t>очистных сооружениях, а также рекомендуется устройство оборотного</w:t>
      </w:r>
      <w:r>
        <w:br/>
        <w:t>водоснабжения для технологических процессов всюду, где только возможно.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В связи с расположением канализационных очистных сооружений с</w:t>
      </w:r>
      <w:r>
        <w:br/>
        <w:t>наветренной стороны, рекомендуется устройство на площадке КОС цехов по</w:t>
      </w:r>
      <w:r>
        <w:br/>
        <w:t>обработке ила.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Жилые дома г. Малая Вишера, расположенные в отдалении от</w:t>
      </w:r>
      <w:r>
        <w:br/>
        <w:t>предлагаемых сетей канализации (подключение которых к сетям</w:t>
      </w:r>
      <w:r>
        <w:br/>
        <w:t>канализации нерентабельно), рекомендуется оснащать либо накопителями</w:t>
      </w:r>
      <w:r>
        <w:br/>
        <w:t>сточных вод с применением водонепроницаемых материалов, с</w:t>
      </w:r>
      <w:r>
        <w:br/>
        <w:t>последующим вывозом сточных вод ассенизационными машинами на</w:t>
      </w:r>
      <w:r>
        <w:br/>
        <w:t>канализационные очистные сооружения (объём накопителя сточных вод</w:t>
      </w:r>
      <w:r>
        <w:br/>
        <w:t>зависит от количества обслуживаемых лиц), либо блоком очистных</w:t>
      </w:r>
      <w:r>
        <w:br/>
        <w:t>сооружений из водонепроницаемых материалов, не требующим</w:t>
      </w:r>
      <w:r>
        <w:br/>
        <w:t>фильтрующих траншей или полей фильтрации и обеспечивающим 98 -ную</w:t>
      </w:r>
      <w:r>
        <w:br/>
        <w:t>степень очистки, которая соответствует всем Российским нормативам по</w:t>
      </w:r>
      <w:r>
        <w:br/>
        <w:t>очищенной сточной воде. Производительность установки очистки сточных</w:t>
      </w:r>
      <w:r>
        <w:br/>
        <w:t>вод зависит от количества обслуживаемых лиц и имеет все необходимые</w:t>
      </w:r>
      <w:r>
        <w:br/>
        <w:t>сертификаты и гигиенические заключения.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При использовании установки не нужно использовать</w:t>
      </w:r>
      <w:r>
        <w:br/>
        <w:t>ассенизационную машину, отсутствует необходимость планировать подъезд</w:t>
      </w:r>
    </w:p>
    <w:p w:rsidR="00622906" w:rsidRDefault="00D23A96">
      <w:pPr>
        <w:pStyle w:val="a5"/>
        <w:framePr w:wrap="none" w:vAnchor="page" w:hAnchor="page" w:x="10742" w:y="15544"/>
        <w:shd w:val="clear" w:color="auto" w:fill="auto"/>
        <w:spacing w:line="260" w:lineRule="exact"/>
      </w:pPr>
      <w:r>
        <w:t>64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07" w:h="5982" w:hRule="exact" w:wrap="none" w:vAnchor="page" w:hAnchor="page" w:x="1406" w:y="782"/>
        <w:shd w:val="clear" w:color="auto" w:fill="auto"/>
        <w:spacing w:before="0" w:line="370" w:lineRule="exact"/>
        <w:ind w:left="300" w:right="280" w:firstLine="0"/>
        <w:jc w:val="both"/>
      </w:pPr>
      <w:r>
        <w:lastRenderedPageBreak/>
        <w:t>к месту расположения установки, т.к. отвод очищенной воды может</w:t>
      </w:r>
      <w:r>
        <w:br/>
        <w:t>осуществляется в дренажный колодец самотеком или на рельеф местности,</w:t>
      </w:r>
      <w:r>
        <w:br/>
        <w:t>или, по рекомендации производителя, использоваться для полива</w:t>
      </w:r>
      <w:r>
        <w:br/>
        <w:t>приусадебного участка.</w:t>
      </w:r>
    </w:p>
    <w:p w:rsidR="00622906" w:rsidRDefault="00D23A96">
      <w:pPr>
        <w:pStyle w:val="22"/>
        <w:framePr w:w="9907" w:h="5982" w:hRule="exact" w:wrap="none" w:vAnchor="page" w:hAnchor="page" w:x="1406" w:y="782"/>
        <w:shd w:val="clear" w:color="auto" w:fill="auto"/>
        <w:spacing w:before="0" w:line="370" w:lineRule="exact"/>
        <w:ind w:left="300" w:right="280" w:firstLine="700"/>
        <w:jc w:val="both"/>
      </w:pPr>
      <w:r>
        <w:t>Так как часть жилой зоны г. Малая Вишера размещена в водоохранной</w:t>
      </w:r>
      <w:r>
        <w:br/>
        <w:t>зоне реки Малая Вишерка, при размещении там элементов систем</w:t>
      </w:r>
      <w:r>
        <w:br/>
        <w:t>водоотведения предусмотреть: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220"/>
        </w:tabs>
        <w:spacing w:before="0" w:line="370" w:lineRule="exact"/>
        <w:ind w:left="300" w:firstLine="700"/>
        <w:jc w:val="both"/>
      </w:pPr>
      <w:r>
        <w:t>«безраструбное» соединение отводящих трубопроводов;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220"/>
        </w:tabs>
        <w:spacing w:before="0" w:line="370" w:lineRule="exact"/>
        <w:ind w:left="300" w:firstLine="700"/>
        <w:jc w:val="both"/>
      </w:pPr>
      <w:r>
        <w:t>люки смотровых колодцев с водонепроницаемыми уплотнителями;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375"/>
        </w:tabs>
        <w:spacing w:before="0" w:line="370" w:lineRule="exact"/>
        <w:ind w:left="300" w:right="280" w:firstLine="700"/>
        <w:jc w:val="both"/>
      </w:pPr>
      <w:r>
        <w:t>оснащение канализационных насосных станций с наземным</w:t>
      </w:r>
      <w:r>
        <w:br/>
        <w:t>павильоном, входная дверь, в который выполняется металлической с</w:t>
      </w:r>
      <w:r>
        <w:br/>
        <w:t>водонепроницаемым уплотнителем;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375"/>
        </w:tabs>
        <w:spacing w:before="0" w:line="370" w:lineRule="exact"/>
        <w:ind w:left="300" w:right="280" w:firstLine="700"/>
        <w:jc w:val="both"/>
      </w:pPr>
      <w:r>
        <w:t>использование в конструкциях канализационных колодцев и</w:t>
      </w:r>
      <w:r>
        <w:br/>
        <w:t xml:space="preserve">насосных станций водонепроницаемых бетонов марки не ниже </w:t>
      </w:r>
      <w:r>
        <w:rPr>
          <w:lang w:val="de-DE" w:eastAsia="de-DE" w:bidi="de-DE"/>
        </w:rPr>
        <w:t>W6;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375"/>
        </w:tabs>
        <w:spacing w:before="0" w:line="370" w:lineRule="exact"/>
        <w:ind w:left="300" w:right="280" w:firstLine="700"/>
        <w:jc w:val="both"/>
      </w:pPr>
      <w:r>
        <w:t>нанесение на все бетонные и железобетонные конструкции</w:t>
      </w:r>
      <w:r>
        <w:br/>
        <w:t>гидроизоляции.</w:t>
      </w:r>
    </w:p>
    <w:p w:rsidR="00622906" w:rsidRDefault="00D23A96">
      <w:pPr>
        <w:pStyle w:val="a5"/>
        <w:framePr w:wrap="none" w:vAnchor="page" w:hAnchor="page" w:x="10742" w:y="15534"/>
        <w:shd w:val="clear" w:color="auto" w:fill="auto"/>
        <w:spacing w:line="260" w:lineRule="exact"/>
      </w:pPr>
      <w:r>
        <w:t>65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CC0792">
      <w:pPr>
        <w:rPr>
          <w:sz w:val="2"/>
          <w:szCs w:val="2"/>
        </w:rPr>
      </w:pPr>
      <w:r w:rsidRPr="00CC0792">
        <w:lastRenderedPageBreak/>
        <w:pict>
          <v:rect id="_x0000_s1029" style="position:absolute;margin-left:38.45pt;margin-top:452.9pt;width:11.75pt;height:66.95pt;z-index:-251658751;mso-position-horizontal-relative:page;mso-position-vertical-relative:page" fillcolor="#fbfbfb" stroked="f">
            <w10:wrap anchorx="page" anchory="page"/>
          </v:rect>
        </w:pict>
      </w:r>
      <w:r w:rsidRPr="00CC0792">
        <w:pict>
          <v:rect id="_x0000_s1028" style="position:absolute;margin-left:82.85pt;margin-top:701.8pt;width:56.4pt;height:35.5pt;z-index:-251658750;mso-position-horizontal-relative:page;mso-position-vertical-relative:page" fillcolor="#f9f8f7" stroked="f">
            <w10:wrap anchorx="page" anchory="page"/>
          </v:rect>
        </w:pict>
      </w:r>
    </w:p>
    <w:p w:rsidR="00622906" w:rsidRDefault="00D23A96">
      <w:pPr>
        <w:pStyle w:val="22"/>
        <w:framePr w:w="9907" w:h="661" w:hRule="exact" w:wrap="none" w:vAnchor="page" w:hAnchor="page" w:x="1413" w:y="863"/>
        <w:shd w:val="clear" w:color="auto" w:fill="auto"/>
        <w:spacing w:before="0" w:line="280" w:lineRule="exact"/>
        <w:ind w:right="20" w:firstLine="0"/>
      </w:pPr>
      <w:r>
        <w:t>Схема №2</w:t>
      </w:r>
    </w:p>
    <w:p w:rsidR="00622906" w:rsidRDefault="00D23A96">
      <w:pPr>
        <w:pStyle w:val="22"/>
        <w:framePr w:w="9907" w:h="661" w:hRule="exact" w:wrap="none" w:vAnchor="page" w:hAnchor="page" w:x="1413" w:y="863"/>
        <w:shd w:val="clear" w:color="auto" w:fill="auto"/>
        <w:spacing w:before="0" w:line="280" w:lineRule="exact"/>
        <w:ind w:right="20" w:firstLine="0"/>
      </w:pPr>
      <w:r>
        <w:t>Схема водоотведения г. Малая Вишера (Рис.4)</w:t>
      </w:r>
    </w:p>
    <w:p w:rsidR="00622906" w:rsidRDefault="00023CC8">
      <w:pPr>
        <w:framePr w:wrap="none" w:vAnchor="page" w:hAnchor="page" w:x="689" w:y="1811"/>
        <w:rPr>
          <w:sz w:val="2"/>
          <w:szCs w:val="2"/>
        </w:rPr>
      </w:pPr>
      <w:r>
        <w:pict>
          <v:shape id="_x0000_i1027" type="#_x0000_t75" style="width:497.5pt;height:434.6pt">
            <v:imagedata r:id="rId12" r:href="rId13"/>
          </v:shape>
        </w:pict>
      </w:r>
    </w:p>
    <w:p w:rsidR="00622906" w:rsidRDefault="00D23A96">
      <w:pPr>
        <w:pStyle w:val="22"/>
        <w:framePr w:wrap="none" w:vAnchor="page" w:hAnchor="page" w:x="1538" w:y="10501"/>
        <w:shd w:val="clear" w:color="auto" w:fill="auto"/>
        <w:spacing w:before="0" w:line="280" w:lineRule="exact"/>
        <w:ind w:firstLine="0"/>
        <w:jc w:val="left"/>
      </w:pPr>
      <w:r>
        <w:t>Условные обозначения</w:t>
      </w:r>
    </w:p>
    <w:p w:rsidR="00622906" w:rsidRDefault="00023CC8">
      <w:pPr>
        <w:framePr w:wrap="none" w:vAnchor="page" w:hAnchor="page" w:x="1572" w:y="11157"/>
        <w:rPr>
          <w:sz w:val="2"/>
          <w:szCs w:val="2"/>
        </w:rPr>
      </w:pPr>
      <w:r>
        <w:pict>
          <v:shape id="_x0000_i1028" type="#_x0000_t75" style="width:68.75pt;height:180.95pt">
            <v:imagedata r:id="rId14" r:href="rId15"/>
          </v:shape>
        </w:pict>
      </w:r>
    </w:p>
    <w:p w:rsidR="00622906" w:rsidRDefault="00D23A96">
      <w:pPr>
        <w:pStyle w:val="70"/>
        <w:framePr w:w="5650" w:h="3510" w:hRule="exact" w:wrap="none" w:vAnchor="page" w:hAnchor="page" w:x="3333" w:y="11118"/>
        <w:shd w:val="clear" w:color="auto" w:fill="auto"/>
        <w:spacing w:after="0"/>
      </w:pPr>
      <w:r>
        <w:t>Существующие сети водоотведения (напорные)</w:t>
      </w:r>
      <w:r>
        <w:br/>
        <w:t>Существующие сети водоотведения (самоточные)</w:t>
      </w:r>
    </w:p>
    <w:p w:rsidR="00622906" w:rsidRDefault="00D23A96">
      <w:pPr>
        <w:pStyle w:val="70"/>
        <w:framePr w:w="5650" w:h="3510" w:hRule="exact" w:wrap="none" w:vAnchor="page" w:hAnchor="page" w:x="3333" w:y="11118"/>
        <w:shd w:val="clear" w:color="auto" w:fill="auto"/>
        <w:spacing w:after="0" w:line="480" w:lineRule="exact"/>
        <w:ind w:right="1980"/>
        <w:jc w:val="both"/>
      </w:pPr>
      <w:r>
        <w:t>Планируемые сети водоотведения</w:t>
      </w:r>
      <w:r>
        <w:br/>
        <w:t>Планируемые сети водоотведения</w:t>
      </w:r>
      <w:r>
        <w:br/>
        <w:t>Существующие канализационные насосные станции</w:t>
      </w:r>
    </w:p>
    <w:p w:rsidR="00622906" w:rsidRDefault="00D23A96">
      <w:pPr>
        <w:pStyle w:val="70"/>
        <w:framePr w:w="5650" w:h="3510" w:hRule="exact" w:wrap="none" w:vAnchor="page" w:hAnchor="page" w:x="3333" w:y="11118"/>
        <w:shd w:val="clear" w:color="auto" w:fill="auto"/>
        <w:spacing w:after="0" w:line="725" w:lineRule="exact"/>
      </w:pPr>
      <w:r>
        <w:t>Планируемые канализационные насосные станции</w:t>
      </w:r>
      <w:r>
        <w:br/>
        <w:t>Площадка канализационных очистных сооружений</w:t>
      </w:r>
    </w:p>
    <w:p w:rsidR="00622906" w:rsidRDefault="00D23A96">
      <w:pPr>
        <w:pStyle w:val="a5"/>
        <w:framePr w:wrap="none" w:vAnchor="page" w:hAnchor="page" w:x="10749" w:y="15538"/>
        <w:shd w:val="clear" w:color="auto" w:fill="auto"/>
        <w:spacing w:line="260" w:lineRule="exact"/>
      </w:pPr>
      <w:r>
        <w:t>66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03" w:h="12638" w:hRule="exact" w:wrap="none" w:vAnchor="page" w:hAnchor="page" w:x="1665" w:y="795"/>
        <w:shd w:val="clear" w:color="auto" w:fill="auto"/>
        <w:spacing w:line="370" w:lineRule="exact"/>
        <w:ind w:right="20"/>
        <w:jc w:val="center"/>
      </w:pPr>
      <w:bookmarkStart w:id="39" w:name="bookmark40"/>
      <w:r>
        <w:lastRenderedPageBreak/>
        <w:t>Раздел 5</w:t>
      </w:r>
      <w:bookmarkEnd w:id="39"/>
    </w:p>
    <w:p w:rsidR="00622906" w:rsidRDefault="00D23A96">
      <w:pPr>
        <w:pStyle w:val="40"/>
        <w:framePr w:w="9403" w:h="12638" w:hRule="exact" w:wrap="none" w:vAnchor="page" w:hAnchor="page" w:x="1665" w:y="795"/>
        <w:shd w:val="clear" w:color="auto" w:fill="auto"/>
        <w:ind w:left="360" w:firstLine="1040"/>
        <w:jc w:val="left"/>
      </w:pPr>
      <w:r>
        <w:t>Экологические аспекты мероприятий по строительству,</w:t>
      </w:r>
      <w:r>
        <w:br/>
        <w:t>реконструкции и модернизации объектов централизованных систем</w:t>
      </w:r>
    </w:p>
    <w:p w:rsidR="00622906" w:rsidRDefault="00D23A96">
      <w:pPr>
        <w:pStyle w:val="28"/>
        <w:framePr w:w="9403" w:h="12638" w:hRule="exact" w:wrap="none" w:vAnchor="page" w:hAnchor="page" w:x="1665" w:y="795"/>
        <w:shd w:val="clear" w:color="auto" w:fill="auto"/>
        <w:spacing w:line="370" w:lineRule="exact"/>
        <w:ind w:right="20"/>
        <w:jc w:val="center"/>
      </w:pPr>
      <w:bookmarkStart w:id="40" w:name="bookmark41"/>
      <w:r>
        <w:t>водоотведения</w:t>
      </w:r>
      <w:bookmarkEnd w:id="40"/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В целях решения задач по сохранению водных объектов и улучшения</w:t>
      </w:r>
      <w:r>
        <w:br/>
        <w:t>качества воды, необходимо реализовать комплекс мероприятий,</w:t>
      </w:r>
      <w:r>
        <w:br/>
        <w:t>направленных на: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67"/>
        </w:tabs>
        <w:spacing w:before="0" w:line="370" w:lineRule="exact"/>
        <w:ind w:firstLine="600"/>
        <w:jc w:val="both"/>
      </w:pPr>
      <w:r>
        <w:t>уменьшение поступлений загрязняющих веществ в водные объекты;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38"/>
        </w:tabs>
        <w:spacing w:before="0" w:line="370" w:lineRule="exact"/>
        <w:ind w:firstLine="600"/>
        <w:jc w:val="both"/>
      </w:pPr>
      <w:r>
        <w:t>установление специального режима хозяйственной и иных видов</w:t>
      </w:r>
      <w:r>
        <w:br/>
        <w:t>деятельности в прибрежных защитных полосах и водоохранных зонах.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Зона санитарной охраны источника водоснабжения состоит из трех</w:t>
      </w:r>
      <w:r>
        <w:br/>
        <w:t>поясов (СанПиН 2.1.4.1110-02).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На территории поселения запланированы и должны быть реализованы</w:t>
      </w:r>
      <w:r>
        <w:br/>
        <w:t>мероприятия по: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67"/>
        </w:tabs>
        <w:spacing w:before="0" w:line="370" w:lineRule="exact"/>
        <w:ind w:firstLine="600"/>
        <w:jc w:val="both"/>
      </w:pPr>
      <w:r>
        <w:t>канализированию индивидуальной жилой застройки;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1087"/>
        </w:tabs>
        <w:spacing w:before="0" w:line="370" w:lineRule="exact"/>
        <w:ind w:firstLine="600"/>
        <w:jc w:val="both"/>
      </w:pPr>
      <w:r>
        <w:t>строительству очистных сооружений производственных и</w:t>
      </w:r>
      <w:r>
        <w:br/>
        <w:t>хозяйственно-бытовых сточных вод;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43"/>
        </w:tabs>
        <w:spacing w:before="0" w:line="370" w:lineRule="exact"/>
        <w:ind w:firstLine="600"/>
        <w:jc w:val="both"/>
      </w:pPr>
      <w:r>
        <w:t>внедрению водосберегающих технологий, обеспечивающих снижение</w:t>
      </w:r>
      <w:r>
        <w:br/>
        <w:t>удельного водопотребления, на единицу продукции и экономию свежей воды</w:t>
      </w:r>
      <w:r>
        <w:br/>
        <w:t>на всех циклах производства;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1087"/>
        </w:tabs>
        <w:spacing w:before="0" w:line="370" w:lineRule="exact"/>
        <w:ind w:firstLine="600"/>
        <w:jc w:val="both"/>
      </w:pPr>
      <w:r>
        <w:t>проведению мероприятий, направленных на повышение</w:t>
      </w:r>
      <w:r>
        <w:br/>
        <w:t>эффективности очистных сооружений;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34"/>
        </w:tabs>
        <w:spacing w:before="0" w:line="370" w:lineRule="exact"/>
        <w:ind w:firstLine="600"/>
        <w:jc w:val="both"/>
      </w:pPr>
      <w:r>
        <w:t>проведению технических мероприятий по устранению неполадок в</w:t>
      </w:r>
      <w:r>
        <w:br/>
        <w:t>сетях водоснабжения и предотвращению аварийных ситуаций;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67"/>
        </w:tabs>
        <w:spacing w:before="0" w:line="370" w:lineRule="exact"/>
        <w:ind w:firstLine="600"/>
        <w:jc w:val="both"/>
      </w:pPr>
      <w:r>
        <w:t>усовершенствованию системы хозяйственно-бытовой канализации;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стоки от гаражей, мастерских перед поступлением в городскую сеть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0"/>
        <w:jc w:val="left"/>
      </w:pPr>
      <w:r>
        <w:t>предварительно очищаются в бензоуловителях.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left"/>
      </w:pPr>
      <w:r>
        <w:t>для предотвращения попадания нефтепродуктов на почву</w:t>
      </w:r>
      <w:r>
        <w:br/>
        <w:t>предусматриваются ограждения стоянок автотранспорта и установка</w:t>
      </w:r>
      <w:r>
        <w:br/>
        <w:t>бензомаслоуловителей.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left"/>
      </w:pPr>
      <w:r>
        <w:t>для уничтожения болезнетворных бактерий и устранения возможного их</w:t>
      </w:r>
      <w:r>
        <w:br/>
        <w:t>переноса устанавливаются колодцы-дезинфекторы у больниц и ветпункта,</w:t>
      </w:r>
      <w:r>
        <w:br/>
        <w:t>стоки от больниц перед поступлением в городскую сеть очищаются на</w:t>
      </w:r>
      <w:r>
        <w:br/>
        <w:t>дезинфекторах.</w:t>
      </w:r>
    </w:p>
    <w:p w:rsidR="00622906" w:rsidRDefault="00D23A96">
      <w:pPr>
        <w:pStyle w:val="a5"/>
        <w:framePr w:wrap="none" w:vAnchor="page" w:hAnchor="page" w:x="10737" w:y="15538"/>
        <w:shd w:val="clear" w:color="auto" w:fill="auto"/>
        <w:spacing w:line="260" w:lineRule="exact"/>
      </w:pPr>
      <w:r>
        <w:t>67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13" w:h="14487" w:hRule="exact" w:wrap="none" w:vAnchor="page" w:hAnchor="page" w:x="1670" w:y="791"/>
        <w:shd w:val="clear" w:color="auto" w:fill="auto"/>
        <w:spacing w:line="370" w:lineRule="exact"/>
        <w:jc w:val="center"/>
      </w:pPr>
      <w:bookmarkStart w:id="41" w:name="bookmark42"/>
      <w:r>
        <w:lastRenderedPageBreak/>
        <w:t>Раздел 6</w:t>
      </w:r>
      <w:bookmarkEnd w:id="41"/>
    </w:p>
    <w:p w:rsidR="00622906" w:rsidRDefault="00D23A96">
      <w:pPr>
        <w:pStyle w:val="40"/>
        <w:framePr w:w="9413" w:h="14487" w:hRule="exact" w:wrap="none" w:vAnchor="page" w:hAnchor="page" w:x="1670" w:y="791"/>
        <w:shd w:val="clear" w:color="auto" w:fill="auto"/>
        <w:ind w:right="220" w:firstLine="0"/>
        <w:jc w:val="right"/>
      </w:pPr>
      <w:r>
        <w:t>Оценка потребности в капитальных вложениях в строительство,</w:t>
      </w:r>
      <w:r>
        <w:br/>
        <w:t>реконструкцию и модернизацию объектов централизованной системы</w:t>
      </w:r>
    </w:p>
    <w:p w:rsidR="00622906" w:rsidRDefault="00D23A96">
      <w:pPr>
        <w:pStyle w:val="28"/>
        <w:framePr w:w="9413" w:h="14487" w:hRule="exact" w:wrap="none" w:vAnchor="page" w:hAnchor="page" w:x="1670" w:y="791"/>
        <w:shd w:val="clear" w:color="auto" w:fill="auto"/>
        <w:spacing w:after="300" w:line="370" w:lineRule="exact"/>
        <w:jc w:val="center"/>
      </w:pPr>
      <w:bookmarkStart w:id="42" w:name="bookmark43"/>
      <w:r>
        <w:t>водоотведения</w:t>
      </w:r>
      <w:bookmarkEnd w:id="42"/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Мощность очистных сооружений (ОС) в целом достаточна и адекватна</w:t>
      </w:r>
      <w:r>
        <w:br/>
        <w:t>объему стоков, но многие из них уже не отвечают требованиям сегодняшнего</w:t>
      </w:r>
      <w:r>
        <w:br/>
        <w:t>дня по качеству очистки. К тому же мощность канализационных очистных</w:t>
      </w:r>
      <w:r>
        <w:br/>
        <w:t>сооружений не всегда соответствует объему стоков.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Оценка эффективности очистных сооружений, основанная на</w:t>
      </w:r>
      <w:r>
        <w:br/>
        <w:t>критериях соблюдения водопользователем разработанных и утвержденных</w:t>
      </w:r>
      <w:r>
        <w:br/>
        <w:t>нормативов предельно-допустимого сброса (ПДС), показывает крайне</w:t>
      </w:r>
      <w:r>
        <w:br/>
        <w:t>низкую степень очистки, т.к. нормативно-очищенных на очистных</w:t>
      </w:r>
      <w:r>
        <w:br/>
        <w:t>сооружениях сточных вод практически нет. На всех выпусках после</w:t>
      </w:r>
      <w:r>
        <w:br/>
        <w:t>канализационных очистных сооружений имеются превышения ПДС как</w:t>
      </w:r>
      <w:r>
        <w:br/>
        <w:t>минимум по одному ингредиенту, что является следствием несоответствия</w:t>
      </w:r>
      <w:r>
        <w:br/>
        <w:t>количественных и качественных характеристик, поступающих на очистку</w:t>
      </w:r>
      <w:r>
        <w:br/>
        <w:t>сточных вод, проектным параметрам, не соответствия действующих</w:t>
      </w:r>
      <w:r>
        <w:br/>
        <w:t>нормативов ПДС технологическим возможностям ОС и их</w:t>
      </w:r>
      <w:r>
        <w:br/>
        <w:t>неудовлетворительной эксплуатации. В проектном режиме работают только</w:t>
      </w:r>
      <w:r>
        <w:br/>
        <w:t>БОС города Малая Вишера. В целом из-за неудовлетворительной работы или</w:t>
      </w:r>
      <w:r>
        <w:br/>
        <w:t>отсутствия биологических и локальных ОС в водоемы городского поселения</w:t>
      </w:r>
      <w:r>
        <w:br/>
        <w:t>продолжают поступать загрязненные недостаточно-очищенные сточные</w:t>
      </w:r>
      <w:r>
        <w:br/>
        <w:t>воды.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Уменьшение объема промышленного производства последних лет</w:t>
      </w:r>
      <w:r>
        <w:br/>
        <w:t>привело к снижению сброса неочищенных сточных вод, что в свою очередь,</w:t>
      </w:r>
      <w:r>
        <w:br/>
        <w:t>способствовало снижению концентрации токсичных загрязнителей в воде</w:t>
      </w:r>
      <w:r>
        <w:br/>
        <w:t>открытых водоемов.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Ущерб открытым водоемам наносит ливневый сток с территории</w:t>
      </w:r>
      <w:r>
        <w:br/>
        <w:t>предприятий и населенных мест. Как правило, он загрязнен</w:t>
      </w:r>
      <w:r>
        <w:br/>
        <w:t>нефтепродуктами, органическими веществами. Основная причина этого -</w:t>
      </w:r>
      <w:r>
        <w:br/>
        <w:t>неудовлетворительное содержание территорий, отсутствие очистных</w:t>
      </w:r>
      <w:r>
        <w:br/>
        <w:t>сооружений на выпусках ливневых вод.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Основными отраслями экономики, сбрасывавшими сточные воды на</w:t>
      </w:r>
      <w:r>
        <w:br/>
        <w:t>рельеф местности, были - ЖКХ, сельское хозяйство и сфера</w:t>
      </w:r>
      <w:r>
        <w:br/>
        <w:t>административного управления. Основная причина этого явления — низкая</w:t>
      </w:r>
      <w:r>
        <w:br/>
        <w:t>степень канализованности.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Одной из главных угроз является не столько объем сточных вод,</w:t>
      </w:r>
      <w:r>
        <w:br/>
        <w:t>сколько их структура. По-прежнему значительную долю в объеме</w:t>
      </w:r>
    </w:p>
    <w:p w:rsidR="00622906" w:rsidRDefault="00D23A96">
      <w:pPr>
        <w:pStyle w:val="a5"/>
        <w:framePr w:wrap="none" w:vAnchor="page" w:hAnchor="page" w:x="10742" w:y="15533"/>
        <w:shd w:val="clear" w:color="auto" w:fill="auto"/>
        <w:spacing w:line="260" w:lineRule="exact"/>
      </w:pPr>
      <w:r>
        <w:t>68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0"/>
        <w:jc w:val="both"/>
      </w:pPr>
      <w:r>
        <w:lastRenderedPageBreak/>
        <w:t>сбрасываемых сточных вод занимают загрязненные недостаточно-</w:t>
      </w:r>
      <w:r>
        <w:br/>
        <w:t>очищенные воды.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Коммунальная дождевая канализация является неотъемлемой частью</w:t>
      </w:r>
      <w:r>
        <w:br/>
        <w:t>системы инженерных коммуникаций городского поселения.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Необходимость коммунальной дождевой канализации продиктована</w:t>
      </w:r>
      <w:r>
        <w:br/>
        <w:t>климатическим зонированием и геолого-географическим расположением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В городском поселении действует сеть закрытой самостоятельной</w:t>
      </w:r>
      <w:r>
        <w:br/>
        <w:t>коммунальной дождевой канализации. Однако не все районы города</w:t>
      </w:r>
      <w:r>
        <w:br/>
        <w:t>обеспечены коммунальной дождевой канализацией. На территории</w:t>
      </w:r>
      <w:r>
        <w:br/>
        <w:t>микрорайона ул.Лесная отсутствует организованный сток поверхностных</w:t>
      </w:r>
      <w:r>
        <w:br/>
        <w:t>вод. Из-за отсутствия системы коммунальной дождевой канализации часть</w:t>
      </w:r>
      <w:r>
        <w:br/>
        <w:t>дождевых стоков и паводковые воды через люки колодцев попадают в сети</w:t>
      </w:r>
      <w:r>
        <w:br/>
        <w:t>хозяйственно-бытовой канализации. При таких гидравлических перегрузках</w:t>
      </w:r>
      <w:r>
        <w:br/>
        <w:t>возможно не только переполнение канализационной сети, но и нарушение</w:t>
      </w:r>
      <w:r>
        <w:br/>
        <w:t>процесса биологической очистки. Отсутствие современной целостной</w:t>
      </w:r>
      <w:r>
        <w:br/>
        <w:t>системы закрытой коммунальной дождевой канализации приводит к</w:t>
      </w:r>
      <w:r>
        <w:br/>
        <w:t>подтоплению подвалов, ухудшению состояния дорожного полотна.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Практически все дождевые и талые стоки сбрасываются в открытые</w:t>
      </w:r>
      <w:r>
        <w:br/>
        <w:t>естественные водостоки без очистки.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Систему водоотведения в Маловишерском городском поселении</w:t>
      </w:r>
      <w:r>
        <w:br/>
        <w:t>планируется развивать по следующим направлениям.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Модернизация очистных сооружений канализации - модернизация</w:t>
      </w:r>
      <w:r>
        <w:br/>
        <w:t>КОС позволит внедрить в производство современные технологии очистки</w:t>
      </w:r>
      <w:r>
        <w:br/>
        <w:t>сточных вод, уменьшить объемы сброса загрязняющих веществ, улучшить</w:t>
      </w:r>
      <w:r>
        <w:br/>
        <w:t>экологическую ситуацию.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Модернизация главных канализационных коллекторов и уличных</w:t>
      </w:r>
      <w:r>
        <w:br/>
        <w:t>канализационных сетей- мероприятие позволит снизить уровень износа сетей</w:t>
      </w:r>
      <w:r>
        <w:br/>
        <w:t>к концу 2015 г. с 80% до 25 %, улучшить экологическую ситуацию;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Развитие и укрепление производственно эксплутационной базы,</w:t>
      </w:r>
      <w:r>
        <w:br/>
        <w:t>установка частотных преобразователей, установка устройств плавного пуска</w:t>
      </w:r>
      <w:r>
        <w:br/>
        <w:t>двигателей - мероприятие направлено на внедрение в производство</w:t>
      </w:r>
      <w:r>
        <w:br/>
        <w:t>ресурсосберегающих технологий, создание условий для приведения</w:t>
      </w:r>
      <w:r>
        <w:br/>
        <w:t>коммунальной инфраструктуры в соответствии со стандартами качества,</w:t>
      </w:r>
      <w:r>
        <w:br/>
        <w:t>обеспечивающими комфортные условия предоставления услуг ВКХ</w:t>
      </w:r>
      <w:r>
        <w:br/>
        <w:t>населению.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Строительство сетей ливневой канализации в центральной части</w:t>
      </w:r>
      <w:r>
        <w:br/>
        <w:t>города и в микрорайоне ул. Лесная.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Основные мероприятия и их стоимость по годам представлена в</w:t>
      </w:r>
      <w:r>
        <w:br/>
        <w:t>таблице 5.1.1.</w:t>
      </w:r>
    </w:p>
    <w:p w:rsidR="00622906" w:rsidRDefault="00D23A96">
      <w:pPr>
        <w:pStyle w:val="a5"/>
        <w:framePr w:wrap="none" w:vAnchor="page" w:hAnchor="page" w:x="10742" w:y="15542"/>
        <w:shd w:val="clear" w:color="auto" w:fill="auto"/>
        <w:spacing w:line="260" w:lineRule="exact"/>
      </w:pPr>
      <w:r>
        <w:t>69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b"/>
        <w:framePr w:wrap="none" w:vAnchor="page" w:hAnchor="page" w:x="9326" w:y="695"/>
        <w:shd w:val="clear" w:color="auto" w:fill="auto"/>
        <w:spacing w:line="280" w:lineRule="exact"/>
      </w:pPr>
      <w:r>
        <w:lastRenderedPageBreak/>
        <w:t>Таблица 5.1.1.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19"/>
        <w:gridCol w:w="1378"/>
        <w:gridCol w:w="1464"/>
        <w:gridCol w:w="902"/>
        <w:gridCol w:w="965"/>
        <w:gridCol w:w="802"/>
        <w:gridCol w:w="1138"/>
        <w:gridCol w:w="979"/>
      </w:tblGrid>
      <w:tr w:rsidR="00622906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Наименование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Мощность,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объем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Срок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выполнения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2"/>
              </w:rPr>
              <w:t>Объемы инвестиций по годам (в ценах 2009</w:t>
            </w:r>
            <w:r>
              <w:rPr>
                <w:rStyle w:val="211pt2"/>
              </w:rPr>
              <w:br/>
              <w:t>года ) млн.руб.</w:t>
            </w:r>
          </w:p>
        </w:tc>
      </w:tr>
      <w:tr w:rsidR="00622906">
        <w:trPr>
          <w:trHeight w:hRule="exact" w:val="55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п/п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работ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работ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До 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Всего</w:t>
            </w:r>
          </w:p>
        </w:tc>
      </w:tr>
      <w:tr w:rsidR="00622906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9</w:t>
            </w:r>
          </w:p>
        </w:tc>
      </w:tr>
      <w:tr w:rsidR="00622906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Реконструкция БОС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4,8 м3/сут.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17,0</w:t>
            </w:r>
          </w:p>
        </w:tc>
      </w:tr>
      <w:tr w:rsidR="00622906">
        <w:trPr>
          <w:trHeight w:hRule="exact" w:val="19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Модернизация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главных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канализационных</w:t>
            </w:r>
            <w:r>
              <w:rPr>
                <w:rStyle w:val="211pt2"/>
              </w:rPr>
              <w:br/>
              <w:t>коллекторов и</w:t>
            </w:r>
            <w:r>
              <w:rPr>
                <w:rStyle w:val="211pt2"/>
              </w:rPr>
              <w:br/>
              <w:t>уличных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канализационных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сетей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19,3 км.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15,4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61,6</w:t>
            </w:r>
          </w:p>
        </w:tc>
      </w:tr>
      <w:tr w:rsidR="00622906">
        <w:trPr>
          <w:trHeight w:hRule="exact" w:val="11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Обустройство зон</w:t>
            </w:r>
            <w:r>
              <w:rPr>
                <w:rStyle w:val="211pt2"/>
              </w:rPr>
              <w:br/>
              <w:t>санитарной охраны</w:t>
            </w:r>
            <w:r>
              <w:rPr>
                <w:rStyle w:val="211pt2"/>
              </w:rPr>
              <w:br/>
              <w:t>объектов</w:t>
            </w:r>
            <w:r>
              <w:rPr>
                <w:rStyle w:val="211pt2"/>
              </w:rPr>
              <w:br/>
              <w:t>канализации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3ед.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25,2</w:t>
            </w:r>
          </w:p>
        </w:tc>
      </w:tr>
      <w:tr w:rsidR="00622906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2"/>
              </w:rPr>
              <w:t>Установка частотных</w:t>
            </w:r>
            <w:r>
              <w:rPr>
                <w:rStyle w:val="211pt2"/>
              </w:rPr>
              <w:br/>
              <w:t>преобразователей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19ед.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0,65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0,65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5,85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7,8</w:t>
            </w:r>
          </w:p>
        </w:tc>
      </w:tr>
      <w:tr w:rsidR="00622906">
        <w:trPr>
          <w:trHeight w:hRule="exact" w:val="19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Строительство сетей</w:t>
            </w:r>
            <w:r>
              <w:rPr>
                <w:rStyle w:val="211pt2"/>
              </w:rPr>
              <w:br/>
              <w:t>ливневой</w:t>
            </w:r>
            <w:r>
              <w:rPr>
                <w:rStyle w:val="211pt2"/>
              </w:rPr>
              <w:br/>
              <w:t>канализации в</w:t>
            </w:r>
            <w:r>
              <w:rPr>
                <w:rStyle w:val="211pt2"/>
              </w:rPr>
              <w:br/>
              <w:t>центральной части</w:t>
            </w:r>
            <w:r>
              <w:rPr>
                <w:rStyle w:val="211pt2"/>
              </w:rPr>
              <w:br/>
              <w:t>города и в</w:t>
            </w:r>
            <w:r>
              <w:rPr>
                <w:rStyle w:val="211pt2"/>
              </w:rPr>
              <w:br/>
              <w:t>микрорайоне ул.</w:t>
            </w:r>
            <w:r>
              <w:rPr>
                <w:rStyle w:val="211pt2"/>
              </w:rPr>
              <w:br/>
              <w:t>Лесная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11,5</w:t>
            </w:r>
          </w:p>
        </w:tc>
      </w:tr>
      <w:tr w:rsidR="00622906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28,15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21,15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53,65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123,1</w:t>
            </w:r>
          </w:p>
        </w:tc>
      </w:tr>
    </w:tbl>
    <w:p w:rsidR="00622906" w:rsidRDefault="00D23A96">
      <w:pPr>
        <w:pStyle w:val="28"/>
        <w:framePr w:w="10594" w:h="5996" w:hRule="exact" w:wrap="none" w:vAnchor="page" w:hAnchor="page" w:x="978" w:y="9286"/>
        <w:shd w:val="clear" w:color="auto" w:fill="auto"/>
        <w:spacing w:line="365" w:lineRule="exact"/>
        <w:ind w:right="180"/>
        <w:jc w:val="center"/>
      </w:pPr>
      <w:bookmarkStart w:id="43" w:name="bookmark44"/>
      <w:r>
        <w:t>Раздел 7.</w:t>
      </w:r>
      <w:bookmarkEnd w:id="43"/>
    </w:p>
    <w:p w:rsidR="00023CC8" w:rsidRDefault="00023CC8">
      <w:pPr>
        <w:pStyle w:val="40"/>
        <w:framePr w:w="10594" w:h="5996" w:hRule="exact" w:wrap="none" w:vAnchor="page" w:hAnchor="page" w:x="978" w:y="9286"/>
        <w:shd w:val="clear" w:color="auto" w:fill="auto"/>
        <w:spacing w:line="365" w:lineRule="exact"/>
        <w:ind w:right="180" w:firstLine="0"/>
        <w:jc w:val="center"/>
      </w:pPr>
      <w:r>
        <w:t xml:space="preserve">Плановые значения показателей </w:t>
      </w:r>
      <w:r w:rsidR="00D23A96">
        <w:t xml:space="preserve">и развития централизованной </w:t>
      </w:r>
    </w:p>
    <w:p w:rsidR="00622906" w:rsidRDefault="00023CC8" w:rsidP="00023CC8">
      <w:pPr>
        <w:pStyle w:val="40"/>
        <w:framePr w:w="10594" w:h="5996" w:hRule="exact" w:wrap="none" w:vAnchor="page" w:hAnchor="page" w:x="978" w:y="9286"/>
        <w:shd w:val="clear" w:color="auto" w:fill="auto"/>
        <w:spacing w:line="365" w:lineRule="exact"/>
        <w:ind w:right="180" w:firstLine="0"/>
        <w:jc w:val="center"/>
      </w:pPr>
      <w:r>
        <w:t>с</w:t>
      </w:r>
      <w:r w:rsidR="00D23A96">
        <w:t>истемы</w:t>
      </w:r>
      <w:bookmarkStart w:id="44" w:name="bookmark45"/>
      <w:r>
        <w:t xml:space="preserve"> </w:t>
      </w:r>
      <w:r w:rsidR="00D23A96">
        <w:t>водоотведения</w:t>
      </w:r>
      <w:bookmarkEnd w:id="44"/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 w:after="279" w:line="370" w:lineRule="exact"/>
        <w:ind w:left="740" w:right="540" w:firstLine="0"/>
        <w:jc w:val="both"/>
      </w:pPr>
      <w:r>
        <w:t>Снижение удельного веса проб воды, не отвечающих гигиеническим</w:t>
      </w:r>
      <w:r>
        <w:br/>
        <w:t>нормативам по санитарно-химическим показателям, с 49,4 % в 2013 году до</w:t>
      </w:r>
      <w:r>
        <w:br/>
        <w:t>43,5 % к 2024 году;</w:t>
      </w:r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 w:after="240"/>
        <w:ind w:left="740" w:right="540" w:firstLine="0"/>
        <w:jc w:val="both"/>
      </w:pPr>
      <w:r>
        <w:t>Снижение удельного веса проб воды, не отвечающих гигиеническим</w:t>
      </w:r>
      <w:r>
        <w:br/>
        <w:t>нормативам по микробиологическим показателям, с 13,4 % в 2013 году до</w:t>
      </w:r>
      <w:r>
        <w:br/>
        <w:t>10,2 % к 2024 году;</w:t>
      </w:r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 w:after="240"/>
        <w:ind w:left="740" w:right="540" w:firstLine="0"/>
        <w:jc w:val="both"/>
      </w:pPr>
      <w:r>
        <w:t>Уменьшение доли уличной канализационной сети, нуждающейся в замене,</w:t>
      </w:r>
      <w:r>
        <w:br/>
        <w:t>с 45,6 % в 2013 году до 33,8 % к 2024 году;</w:t>
      </w:r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/>
        <w:ind w:left="740" w:right="540" w:firstLine="0"/>
        <w:jc w:val="both"/>
      </w:pPr>
      <w:r>
        <w:t>Уменьшение числа аварий в системах водоотведения и очистки сточных</w:t>
      </w:r>
      <w:r>
        <w:br/>
        <w:t>вод с 120 аварий на 1000 км, сетей в 2013 году до 113 аварий на 1000 км</w:t>
      </w:r>
      <w:r>
        <w:br/>
        <w:t>сетей к 2019 году;</w:t>
      </w:r>
    </w:p>
    <w:p w:rsidR="00622906" w:rsidRDefault="00D23A96">
      <w:pPr>
        <w:pStyle w:val="a5"/>
        <w:framePr w:wrap="none" w:vAnchor="page" w:hAnchor="page" w:x="10746" w:y="15370"/>
        <w:shd w:val="clear" w:color="auto" w:fill="auto"/>
        <w:spacing w:line="260" w:lineRule="exact"/>
      </w:pPr>
      <w:r>
        <w:t>70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5"/>
        </w:numPr>
        <w:shd w:val="clear" w:color="auto" w:fill="auto"/>
        <w:tabs>
          <w:tab w:val="left" w:pos="1178"/>
        </w:tabs>
        <w:spacing w:before="0" w:after="236" w:line="317" w:lineRule="exact"/>
        <w:ind w:left="740" w:right="540" w:firstLine="0"/>
        <w:jc w:val="both"/>
      </w:pPr>
      <w:r>
        <w:lastRenderedPageBreak/>
        <w:t>Увеличение объема сточных вод, пропущенных через очистные</w:t>
      </w:r>
      <w:r>
        <w:br/>
        <w:t>сооружения, в общем объеме сточных вод с 98,0 % в 2013 году до 98,3 % к</w:t>
      </w:r>
      <w:r>
        <w:br/>
        <w:t>2024 году;</w:t>
      </w: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5"/>
        </w:numPr>
        <w:shd w:val="clear" w:color="auto" w:fill="auto"/>
        <w:tabs>
          <w:tab w:val="left" w:pos="1178"/>
        </w:tabs>
        <w:spacing w:before="0" w:after="248"/>
        <w:ind w:left="740" w:right="540" w:firstLine="0"/>
        <w:jc w:val="both"/>
      </w:pPr>
      <w:r>
        <w:t>Увеличение доли сточных вод, очищенных до нормативных значений, в</w:t>
      </w:r>
      <w:r>
        <w:br/>
        <w:t>общем объеме сточных вод, пропущенных через очистные сооружения, с</w:t>
      </w:r>
      <w:r>
        <w:br/>
        <w:t>46,0 % в 2013 году до 51,0 % к 2024 году;</w:t>
      </w: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6"/>
        </w:numPr>
        <w:shd w:val="clear" w:color="auto" w:fill="auto"/>
        <w:tabs>
          <w:tab w:val="left" w:pos="1398"/>
        </w:tabs>
        <w:spacing w:before="0" w:after="232" w:line="312" w:lineRule="exact"/>
        <w:ind w:left="740" w:right="540" w:firstLine="0"/>
        <w:jc w:val="both"/>
      </w:pPr>
      <w:r>
        <w:t>Увеличение доли населения, обеспеченного централизованными</w:t>
      </w:r>
      <w:r>
        <w:br/>
        <w:t>услугами водоотведения, с 52,8 % в 2013 году до 56,8 % к 2019 году;</w:t>
      </w: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6"/>
        </w:numPr>
        <w:shd w:val="clear" w:color="auto" w:fill="auto"/>
        <w:tabs>
          <w:tab w:val="left" w:pos="1230"/>
        </w:tabs>
        <w:spacing w:before="0"/>
        <w:ind w:left="740" w:right="540" w:firstLine="0"/>
        <w:jc w:val="both"/>
      </w:pPr>
      <w:r>
        <w:t>Увеличение доли капитальных вложений в системе водоотведения и</w:t>
      </w:r>
      <w:r>
        <w:br/>
        <w:t>очистки сточных вод в общем объеме выручки организаций</w:t>
      </w:r>
      <w:r>
        <w:br/>
        <w:t>сектора водоотведения и очистки сточных вод в области с 17,4 % в 2013 году</w:t>
      </w:r>
      <w:r>
        <w:br/>
        <w:t>до 26,0 % к 2019 году;</w:t>
      </w:r>
    </w:p>
    <w:p w:rsidR="00622906" w:rsidRDefault="00D23A96">
      <w:pPr>
        <w:pStyle w:val="28"/>
        <w:framePr w:w="10594" w:h="1834" w:hRule="exact" w:wrap="none" w:vAnchor="page" w:hAnchor="page" w:x="978" w:y="5950"/>
        <w:shd w:val="clear" w:color="auto" w:fill="auto"/>
        <w:spacing w:line="365" w:lineRule="exact"/>
        <w:ind w:right="200"/>
        <w:jc w:val="center"/>
      </w:pPr>
      <w:bookmarkStart w:id="45" w:name="bookmark46"/>
      <w:r>
        <w:t>Раздел 8.</w:t>
      </w:r>
      <w:bookmarkEnd w:id="45"/>
    </w:p>
    <w:p w:rsidR="00622906" w:rsidRDefault="00D23A96">
      <w:pPr>
        <w:pStyle w:val="40"/>
        <w:framePr w:w="10594" w:h="1834" w:hRule="exact" w:wrap="none" w:vAnchor="page" w:hAnchor="page" w:x="978" w:y="5950"/>
        <w:shd w:val="clear" w:color="auto" w:fill="auto"/>
        <w:spacing w:line="365" w:lineRule="exact"/>
        <w:ind w:right="200" w:firstLine="0"/>
        <w:jc w:val="center"/>
      </w:pPr>
      <w:r>
        <w:t>Перечень выявленных бесхозяйных объектов централизованной</w:t>
      </w:r>
    </w:p>
    <w:p w:rsidR="00622906" w:rsidRDefault="00D23A96">
      <w:pPr>
        <w:pStyle w:val="28"/>
        <w:framePr w:w="10594" w:h="1834" w:hRule="exact" w:wrap="none" w:vAnchor="page" w:hAnchor="page" w:x="978" w:y="5950"/>
        <w:shd w:val="clear" w:color="auto" w:fill="auto"/>
        <w:spacing w:line="365" w:lineRule="exact"/>
        <w:ind w:right="200"/>
        <w:jc w:val="center"/>
      </w:pPr>
      <w:bookmarkStart w:id="46" w:name="bookmark47"/>
      <w:r>
        <w:t>системы водоотведения</w:t>
      </w:r>
      <w:bookmarkEnd w:id="46"/>
    </w:p>
    <w:p w:rsidR="00622906" w:rsidRDefault="00D23A96">
      <w:pPr>
        <w:pStyle w:val="22"/>
        <w:framePr w:w="10594" w:h="1834" w:hRule="exact" w:wrap="none" w:vAnchor="page" w:hAnchor="page" w:x="978" w:y="5950"/>
        <w:shd w:val="clear" w:color="auto" w:fill="auto"/>
        <w:spacing w:before="0"/>
        <w:ind w:left="740" w:right="200" w:firstLine="680"/>
        <w:jc w:val="left"/>
      </w:pPr>
      <w:r>
        <w:t>Бесхозяйные объекты централизованных систем водоотведения не</w:t>
      </w:r>
      <w:r>
        <w:br/>
        <w:t>выявлены.</w:t>
      </w:r>
    </w:p>
    <w:p w:rsidR="00622906" w:rsidRDefault="00D23A96">
      <w:pPr>
        <w:pStyle w:val="a5"/>
        <w:framePr w:wrap="none" w:vAnchor="page" w:hAnchor="page" w:x="10746" w:y="15706"/>
        <w:shd w:val="clear" w:color="auto" w:fill="auto"/>
        <w:spacing w:line="260" w:lineRule="exact"/>
      </w:pPr>
      <w:r>
        <w:t>71</w:t>
      </w:r>
    </w:p>
    <w:p w:rsidR="00622906" w:rsidRDefault="00622906">
      <w:pPr>
        <w:rPr>
          <w:sz w:val="2"/>
          <w:szCs w:val="2"/>
        </w:rPr>
      </w:pPr>
    </w:p>
    <w:sectPr w:rsidR="00622906" w:rsidSect="006229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74" w:rsidRDefault="007C7474" w:rsidP="00622906">
      <w:r>
        <w:separator/>
      </w:r>
    </w:p>
  </w:endnote>
  <w:endnote w:type="continuationSeparator" w:id="1">
    <w:p w:rsidR="007C7474" w:rsidRDefault="007C7474" w:rsidP="0062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74" w:rsidRDefault="007C7474"/>
  </w:footnote>
  <w:footnote w:type="continuationSeparator" w:id="1">
    <w:p w:rsidR="007C7474" w:rsidRDefault="007C74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2F"/>
    <w:multiLevelType w:val="multilevel"/>
    <w:tmpl w:val="C0A88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E68F9"/>
    <w:multiLevelType w:val="multilevel"/>
    <w:tmpl w:val="A7AC0F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84785"/>
    <w:multiLevelType w:val="multilevel"/>
    <w:tmpl w:val="DEFAB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339C1"/>
    <w:multiLevelType w:val="multilevel"/>
    <w:tmpl w:val="D952B038"/>
    <w:lvl w:ilvl="0">
      <w:start w:val="2"/>
      <w:numFmt w:val="decimal"/>
      <w:lvlText w:val="2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33F18"/>
    <w:multiLevelType w:val="multilevel"/>
    <w:tmpl w:val="89ECA4AE"/>
    <w:lvl w:ilvl="0">
      <w:start w:val="2"/>
      <w:numFmt w:val="decimal"/>
      <w:lvlText w:val="2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8050A"/>
    <w:multiLevelType w:val="multilevel"/>
    <w:tmpl w:val="FEA4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38DC"/>
    <w:multiLevelType w:val="multilevel"/>
    <w:tmpl w:val="1D269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A0AB7"/>
    <w:multiLevelType w:val="multilevel"/>
    <w:tmpl w:val="939AFC6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37281"/>
    <w:multiLevelType w:val="multilevel"/>
    <w:tmpl w:val="3CD073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10BA5"/>
    <w:multiLevelType w:val="multilevel"/>
    <w:tmpl w:val="CF7C5398"/>
    <w:lvl w:ilvl="0">
      <w:start w:val="1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E4D40"/>
    <w:multiLevelType w:val="multilevel"/>
    <w:tmpl w:val="ACAE2D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507F4"/>
    <w:multiLevelType w:val="multilevel"/>
    <w:tmpl w:val="7A825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F735E"/>
    <w:multiLevelType w:val="multilevel"/>
    <w:tmpl w:val="3E64E64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F31E9A"/>
    <w:multiLevelType w:val="multilevel"/>
    <w:tmpl w:val="82B286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86042"/>
    <w:multiLevelType w:val="multilevel"/>
    <w:tmpl w:val="D4B60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4415C"/>
    <w:multiLevelType w:val="multilevel"/>
    <w:tmpl w:val="36AA9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A56FB"/>
    <w:multiLevelType w:val="multilevel"/>
    <w:tmpl w:val="3C366B5C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C38F5"/>
    <w:multiLevelType w:val="multilevel"/>
    <w:tmpl w:val="A3F43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8261D"/>
    <w:multiLevelType w:val="multilevel"/>
    <w:tmpl w:val="CF466DE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9240FF"/>
    <w:multiLevelType w:val="multilevel"/>
    <w:tmpl w:val="94DEAAD6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5626A2"/>
    <w:multiLevelType w:val="multilevel"/>
    <w:tmpl w:val="875E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E08FB"/>
    <w:multiLevelType w:val="multilevel"/>
    <w:tmpl w:val="6A4ED0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8A7F9A"/>
    <w:multiLevelType w:val="multilevel"/>
    <w:tmpl w:val="041C10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E80B1C"/>
    <w:multiLevelType w:val="multilevel"/>
    <w:tmpl w:val="CF9624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5A2A10"/>
    <w:multiLevelType w:val="multilevel"/>
    <w:tmpl w:val="D96ED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471C89"/>
    <w:multiLevelType w:val="multilevel"/>
    <w:tmpl w:val="B23C399C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24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7"/>
  </w:num>
  <w:num w:numId="10">
    <w:abstractNumId w:val="23"/>
  </w:num>
  <w:num w:numId="11">
    <w:abstractNumId w:val="2"/>
  </w:num>
  <w:num w:numId="12">
    <w:abstractNumId w:val="11"/>
  </w:num>
  <w:num w:numId="13">
    <w:abstractNumId w:val="9"/>
  </w:num>
  <w:num w:numId="14">
    <w:abstractNumId w:val="18"/>
  </w:num>
  <w:num w:numId="15">
    <w:abstractNumId w:val="25"/>
  </w:num>
  <w:num w:numId="16">
    <w:abstractNumId w:val="19"/>
  </w:num>
  <w:num w:numId="17">
    <w:abstractNumId w:val="12"/>
  </w:num>
  <w:num w:numId="18">
    <w:abstractNumId w:val="8"/>
  </w:num>
  <w:num w:numId="19">
    <w:abstractNumId w:val="16"/>
  </w:num>
  <w:num w:numId="20">
    <w:abstractNumId w:val="10"/>
  </w:num>
  <w:num w:numId="21">
    <w:abstractNumId w:val="7"/>
  </w:num>
  <w:num w:numId="22">
    <w:abstractNumId w:val="22"/>
  </w:num>
  <w:num w:numId="23">
    <w:abstractNumId w:val="6"/>
  </w:num>
  <w:num w:numId="24">
    <w:abstractNumId w:val="15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622906"/>
    <w:rsid w:val="00023CC8"/>
    <w:rsid w:val="000939BC"/>
    <w:rsid w:val="000F01B2"/>
    <w:rsid w:val="0012413A"/>
    <w:rsid w:val="00191372"/>
    <w:rsid w:val="001E00BD"/>
    <w:rsid w:val="0022500D"/>
    <w:rsid w:val="00297FDE"/>
    <w:rsid w:val="00301DFC"/>
    <w:rsid w:val="003125B8"/>
    <w:rsid w:val="0035112A"/>
    <w:rsid w:val="003771AB"/>
    <w:rsid w:val="003D1134"/>
    <w:rsid w:val="00443C24"/>
    <w:rsid w:val="00622906"/>
    <w:rsid w:val="006411E3"/>
    <w:rsid w:val="006E0F2A"/>
    <w:rsid w:val="007A6450"/>
    <w:rsid w:val="007C7474"/>
    <w:rsid w:val="007C786D"/>
    <w:rsid w:val="00801CDF"/>
    <w:rsid w:val="00871F3C"/>
    <w:rsid w:val="008915E7"/>
    <w:rsid w:val="008A6DB7"/>
    <w:rsid w:val="009900BB"/>
    <w:rsid w:val="009D0C73"/>
    <w:rsid w:val="00B85B37"/>
    <w:rsid w:val="00C00E33"/>
    <w:rsid w:val="00CC0792"/>
    <w:rsid w:val="00D23A96"/>
    <w:rsid w:val="00D62AA5"/>
    <w:rsid w:val="00DE0A49"/>
    <w:rsid w:val="00EA2571"/>
    <w:rsid w:val="00EB0277"/>
    <w:rsid w:val="00EC341C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9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906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(2)_"/>
    <w:basedOn w:val="a0"/>
    <w:link w:val="24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11"/>
    <w:rsid w:val="006229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6229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62290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62290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1"/>
    <w:rsid w:val="006229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29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onsolas7pt-1pt">
    <w:name w:val="Основной текст (2) + Consolas;7 pt;Интервал -1 pt"/>
    <w:basedOn w:val="21"/>
    <w:rsid w:val="00622906"/>
    <w:rPr>
      <w:rFonts w:ascii="Consolas" w:eastAsia="Consolas" w:hAnsi="Consolas" w:cs="Consolas"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28pt">
    <w:name w:val="Основной текст (2) + 8 pt"/>
    <w:basedOn w:val="21"/>
    <w:rsid w:val="0062290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pt">
    <w:name w:val="Основной текст (2) + 6 pt"/>
    <w:basedOn w:val="21"/>
    <w:rsid w:val="0062290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62290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1"/>
    <w:rsid w:val="0062290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sid w:val="0062290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85pt0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;Малые прописные"/>
    <w:basedOn w:val="21"/>
    <w:rsid w:val="00622906"/>
    <w:rPr>
      <w:b/>
      <w:bCs/>
      <w:smallCaps/>
      <w:color w:val="000000"/>
      <w:spacing w:val="0"/>
      <w:w w:val="100"/>
      <w:position w:val="0"/>
      <w:sz w:val="20"/>
      <w:szCs w:val="20"/>
      <w:lang w:val="de-DE" w:eastAsia="de-DE" w:bidi="de-DE"/>
    </w:rPr>
  </w:style>
  <w:style w:type="character" w:customStyle="1" w:styleId="29pt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5pt">
    <w:name w:val="Основной текст (2) + 7;5 pt"/>
    <w:basedOn w:val="21"/>
    <w:rsid w:val="00622906"/>
    <w:rPr>
      <w:color w:val="000000"/>
      <w:spacing w:val="0"/>
      <w:w w:val="100"/>
      <w:position w:val="0"/>
      <w:sz w:val="15"/>
      <w:szCs w:val="15"/>
      <w:lang w:val="de-DE" w:eastAsia="de-DE" w:bidi="de-DE"/>
    </w:rPr>
  </w:style>
  <w:style w:type="character" w:customStyle="1" w:styleId="29pt0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1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2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1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2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pt0">
    <w:name w:val="Основной текст (2) + 6 pt"/>
    <w:basedOn w:val="21"/>
    <w:rsid w:val="0062290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1pt2">
    <w:name w:val="Основной текст (2) + 11 pt"/>
    <w:basedOn w:val="21"/>
    <w:rsid w:val="0062290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3">
    <w:name w:val="Основной текст (2) + 11 pt;Полужирный"/>
    <w:basedOn w:val="21"/>
    <w:rsid w:val="0062290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сновной текст (2)"/>
    <w:basedOn w:val="21"/>
    <w:rsid w:val="006229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ranklinGothicHeavy7pt120">
    <w:name w:val="Основной текст (2) + Franklin Gothic Heavy;7 pt;Масштаб 120%"/>
    <w:basedOn w:val="21"/>
    <w:rsid w:val="00622906"/>
    <w:rPr>
      <w:rFonts w:ascii="Franklin Gothic Heavy" w:eastAsia="Franklin Gothic Heavy" w:hAnsi="Franklin Gothic Heavy" w:cs="Franklin Gothic Heavy"/>
      <w:color w:val="000000"/>
      <w:spacing w:val="0"/>
      <w:w w:val="120"/>
      <w:position w:val="0"/>
      <w:sz w:val="14"/>
      <w:szCs w:val="1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22906"/>
    <w:pPr>
      <w:shd w:val="clear" w:color="auto" w:fill="FFFFFF"/>
      <w:spacing w:before="1980" w:after="60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622906"/>
    <w:pPr>
      <w:shd w:val="clear" w:color="auto" w:fill="FFFFFF"/>
      <w:spacing w:before="600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22906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2">
    <w:name w:val="toc 1"/>
    <w:basedOn w:val="a"/>
    <w:link w:val="11"/>
    <w:autoRedefine/>
    <w:rsid w:val="0062290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622906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2906"/>
    <w:pPr>
      <w:shd w:val="clear" w:color="auto" w:fill="FFFFFF"/>
      <w:spacing w:line="370" w:lineRule="exact"/>
      <w:ind w:hanging="20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аголовок №2"/>
    <w:basedOn w:val="a"/>
    <w:link w:val="27"/>
    <w:rsid w:val="00622906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2290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60">
    <w:name w:val="Основной текст (6)"/>
    <w:basedOn w:val="a"/>
    <w:link w:val="6"/>
    <w:rsid w:val="0062290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Подпись к таблице"/>
    <w:basedOn w:val="a"/>
    <w:link w:val="a7"/>
    <w:rsid w:val="0062290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"/>
    <w:link w:val="a9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22906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d">
    <w:name w:val="toc 2"/>
    <w:basedOn w:val="a"/>
    <w:link w:val="11"/>
    <w:autoRedefine/>
    <w:rsid w:val="0062290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8A6DB7"/>
    <w:pPr>
      <w:widowControl/>
      <w:ind w:left="720"/>
    </w:pPr>
    <w:rPr>
      <w:rFonts w:ascii="Times New Roman" w:eastAsia="Times New Roman" w:hAnsi="Times New Roman" w:cs="Times New Roman"/>
      <w:color w:val="auto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Users/user/AppData/Local/Temp/FineReader12.00/media/image4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Users/user/AppData/Local/Temp/FineReader12.00/media/image3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Users/user/AppData/Local/Temp/FineReader12.00/media/image5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Users/user/AppData/Local/Temp/FineReader12.00/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1FDA-DDB5-44C7-A6E1-0CB3AB20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70</Pages>
  <Words>19232</Words>
  <Characters>109626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2020-07-09T11:32:00Z</dcterms:created>
  <dcterms:modified xsi:type="dcterms:W3CDTF">2020-07-13T13:22:00Z</dcterms:modified>
</cp:coreProperties>
</file>