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SBR012-2110050021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2, общей площадью 12,1 кв.м, с кадастровым номером 53:08:0010148:403.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расположенное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2, общей площадью 12,1 кв.м, с кадастровым номером 53:08:0010148:403.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64 000.00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905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Малая Вишера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10:59:06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10:59:15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08.11.2021 10:59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820539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