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7" w:rsidRPr="00EB2487" w:rsidRDefault="00EB2487" w:rsidP="00EB2487">
      <w:pPr>
        <w:jc w:val="right"/>
        <w:rPr>
          <w:b/>
          <w:lang w:val="ru-RU"/>
        </w:rPr>
      </w:pPr>
      <w:r w:rsidRPr="00EB2487">
        <w:rPr>
          <w:b/>
          <w:lang w:val="ru-RU"/>
        </w:rPr>
        <w:t>ПРОЕКТ</w:t>
      </w:r>
    </w:p>
    <w:p w:rsidR="00EB2487" w:rsidRP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Российская Федерация</w:t>
      </w:r>
    </w:p>
    <w:p w:rsidR="00EB2487" w:rsidRP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Новгородская область</w:t>
      </w:r>
    </w:p>
    <w:p w:rsidR="00EB2487" w:rsidRPr="00EB2487" w:rsidRDefault="00EB2487" w:rsidP="00EB2487">
      <w:pPr>
        <w:jc w:val="center"/>
        <w:rPr>
          <w:b/>
          <w:lang w:val="ru-RU"/>
        </w:rPr>
      </w:pPr>
    </w:p>
    <w:p w:rsidR="00EB2487" w:rsidRP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АДМИНИСТРАЦИЯ МАЛОВИШЕРСКОГО МУНИЦИПАЛЬНОГО РАЙОНА</w:t>
      </w:r>
    </w:p>
    <w:p w:rsidR="00EB2487" w:rsidRPr="00EB2487" w:rsidRDefault="00EB2487" w:rsidP="00EB2487">
      <w:pPr>
        <w:jc w:val="center"/>
        <w:rPr>
          <w:b/>
          <w:lang w:val="ru-RU"/>
        </w:rPr>
      </w:pPr>
    </w:p>
    <w:p w:rsidR="00EB2487" w:rsidRPr="00EB2487" w:rsidRDefault="00EB2487" w:rsidP="00EB2487">
      <w:pPr>
        <w:jc w:val="center"/>
        <w:rPr>
          <w:b/>
          <w:sz w:val="28"/>
          <w:szCs w:val="28"/>
          <w:lang w:val="ru-RU"/>
        </w:rPr>
      </w:pPr>
      <w:r w:rsidRPr="00EB2487">
        <w:rPr>
          <w:b/>
          <w:sz w:val="28"/>
          <w:szCs w:val="28"/>
          <w:lang w:val="ru-RU"/>
        </w:rPr>
        <w:t>ПОСТАНОВЛЕНИЕ</w:t>
      </w:r>
    </w:p>
    <w:p w:rsidR="00EB2487" w:rsidRPr="00EB2487" w:rsidRDefault="00EB2487" w:rsidP="00EB2487">
      <w:pPr>
        <w:rPr>
          <w:lang w:val="ru-RU"/>
        </w:rPr>
      </w:pPr>
      <w:r w:rsidRPr="00EB2487">
        <w:rPr>
          <w:lang w:val="ru-RU"/>
        </w:rPr>
        <w:t>от ________________ № _________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  <w:r w:rsidRPr="00EB2487">
        <w:rPr>
          <w:sz w:val="20"/>
          <w:szCs w:val="20"/>
          <w:lang w:val="ru-RU"/>
        </w:rPr>
        <w:t>г. Малая Вишера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Default="00EB2487" w:rsidP="00EB2487">
      <w:pPr>
        <w:jc w:val="left"/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EB2487">
        <w:rPr>
          <w:b/>
          <w:sz w:val="26"/>
          <w:szCs w:val="26"/>
          <w:lang w:val="ru-RU" w:eastAsia="ru-RU"/>
        </w:rPr>
        <w:t xml:space="preserve">по муниципальному земельному контролю </w:t>
      </w:r>
      <w:r w:rsidRPr="00EB2487">
        <w:rPr>
          <w:b/>
          <w:sz w:val="26"/>
          <w:szCs w:val="26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</w:t>
      </w:r>
      <w:r>
        <w:rPr>
          <w:b/>
          <w:sz w:val="26"/>
          <w:szCs w:val="26"/>
          <w:lang w:val="ru-RU"/>
        </w:rPr>
        <w:t xml:space="preserve"> на 2022 год»</w:t>
      </w:r>
    </w:p>
    <w:p w:rsidR="00EB2487" w:rsidRDefault="00EB2487" w:rsidP="00EB2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87" w:rsidRDefault="00EB2487" w:rsidP="00EB2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87" w:rsidRPr="00EB2487" w:rsidRDefault="00EB2487" w:rsidP="000A58BC">
      <w:pPr>
        <w:shd w:val="clear" w:color="auto" w:fill="FFFFFF"/>
        <w:spacing w:line="240" w:lineRule="auto"/>
        <w:ind w:firstLine="709"/>
        <w:rPr>
          <w:b/>
          <w:bCs/>
          <w:sz w:val="28"/>
          <w:szCs w:val="28"/>
          <w:lang w:val="ru-RU"/>
        </w:rPr>
      </w:pPr>
      <w:proofErr w:type="gramStart"/>
      <w:r w:rsidRPr="0043061A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3061A">
        <w:rPr>
          <w:sz w:val="28"/>
          <w:szCs w:val="28"/>
          <w:lang w:val="ru-RU"/>
        </w:rPr>
        <w:t xml:space="preserve"> ценностям»,</w:t>
      </w:r>
      <w:r w:rsidRPr="00EB2487">
        <w:rPr>
          <w:sz w:val="28"/>
          <w:szCs w:val="28"/>
          <w:lang w:val="ru-RU"/>
        </w:rPr>
        <w:t xml:space="preserve"> решением Думы Маловишерского муниципального района от 21.09.2021 № 475 «Об утверждении Положения о муниципальном земельном контроле в границах Маловишерского городского поселения, Бургинского сельского поселения, Веребьинского сельского поселения»,</w:t>
      </w:r>
    </w:p>
    <w:p w:rsidR="00EB2487" w:rsidRPr="000A58BC" w:rsidRDefault="00EB2487" w:rsidP="00EB2487">
      <w:pPr>
        <w:autoSpaceDE w:val="0"/>
        <w:autoSpaceDN w:val="0"/>
        <w:adjustRightInd w:val="0"/>
        <w:rPr>
          <w:b/>
          <w:bCs/>
          <w:lang w:val="ru-RU"/>
        </w:rPr>
      </w:pPr>
      <w:r w:rsidRPr="000A58BC">
        <w:rPr>
          <w:b/>
          <w:bCs/>
          <w:lang w:val="ru-RU"/>
        </w:rPr>
        <w:t>ПОСТАНОВЛЯЮ:</w:t>
      </w:r>
    </w:p>
    <w:p w:rsidR="00EB2487" w:rsidRPr="000A58BC" w:rsidRDefault="00EB2487" w:rsidP="00EB2487">
      <w:pPr>
        <w:autoSpaceDE w:val="0"/>
        <w:autoSpaceDN w:val="0"/>
        <w:adjustRightInd w:val="0"/>
        <w:rPr>
          <w:b/>
          <w:bCs/>
          <w:lang w:val="ru-RU"/>
        </w:rPr>
      </w:pPr>
    </w:p>
    <w:p w:rsidR="00EB2487" w:rsidRDefault="00EB2487" w:rsidP="00EB2487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AB4036">
        <w:rPr>
          <w:sz w:val="28"/>
          <w:szCs w:val="28"/>
          <w:lang w:val="ru-RU"/>
        </w:rPr>
        <w:t xml:space="preserve"> </w:t>
      </w:r>
      <w:r w:rsidRPr="00AB4036">
        <w:rPr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Pr="00AB4036">
        <w:rPr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поселения,</w:t>
      </w:r>
      <w:r>
        <w:rPr>
          <w:sz w:val="28"/>
          <w:szCs w:val="28"/>
          <w:lang w:val="ru-RU"/>
        </w:rPr>
        <w:t xml:space="preserve"> </w:t>
      </w:r>
      <w:r w:rsidRPr="00AB4036">
        <w:rPr>
          <w:sz w:val="28"/>
          <w:szCs w:val="28"/>
          <w:lang w:val="ru-RU" w:eastAsia="fa-IR" w:bidi="fa-IR"/>
        </w:rPr>
        <w:t>на 2022 год» согласно приложению.</w:t>
      </w:r>
    </w:p>
    <w:p w:rsidR="00EB2487" w:rsidRDefault="00EB2487" w:rsidP="00EB2487">
      <w:pPr>
        <w:pStyle w:val="Style7"/>
        <w:widowControl/>
        <w:ind w:left="1418" w:hanging="709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2. </w:t>
      </w:r>
      <w:r>
        <w:rPr>
          <w:rFonts w:cs="Times New Roman"/>
          <w:sz w:val="28"/>
          <w:szCs w:val="28"/>
        </w:rPr>
        <w:t xml:space="preserve"> </w:t>
      </w:r>
      <w:r w:rsidRPr="00195D97">
        <w:rPr>
          <w:rFonts w:cs="Times New Roman"/>
          <w:sz w:val="28"/>
          <w:szCs w:val="28"/>
        </w:rPr>
        <w:t>Опубликовать постановление в бюллетене «Возрождение»</w:t>
      </w:r>
      <w:r w:rsidRPr="00195D97">
        <w:rPr>
          <w:rFonts w:cs="Times New Roman"/>
          <w:color w:val="000000"/>
          <w:sz w:val="28"/>
          <w:szCs w:val="28"/>
        </w:rPr>
        <w:t>.</w:t>
      </w:r>
    </w:p>
    <w:p w:rsidR="00EB2487" w:rsidRPr="00AB4036" w:rsidRDefault="00EB2487" w:rsidP="00EB2487">
      <w:pPr>
        <w:pStyle w:val="a3"/>
        <w:ind w:firstLine="708"/>
        <w:rPr>
          <w:sz w:val="28"/>
          <w:szCs w:val="28"/>
          <w:lang w:val="ru-RU" w:eastAsia="fa-IR" w:bidi="fa-IR"/>
        </w:rPr>
      </w:pP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 xml:space="preserve"> </w:t>
      </w:r>
    </w:p>
    <w:p w:rsidR="00EB2487" w:rsidRPr="00EB2487" w:rsidRDefault="00EB2487" w:rsidP="00EB2487">
      <w:pPr>
        <w:rPr>
          <w:b/>
          <w:sz w:val="28"/>
          <w:szCs w:val="28"/>
          <w:lang w:val="ru-RU"/>
        </w:rPr>
      </w:pPr>
      <w:r w:rsidRPr="00EB2487">
        <w:rPr>
          <w:b/>
          <w:sz w:val="28"/>
          <w:szCs w:val="28"/>
          <w:lang w:val="ru-RU"/>
        </w:rPr>
        <w:t xml:space="preserve">Глава администрации </w:t>
      </w:r>
      <w:r w:rsidRPr="00EB2487">
        <w:rPr>
          <w:b/>
          <w:sz w:val="28"/>
          <w:szCs w:val="28"/>
          <w:lang w:val="ru-RU"/>
        </w:rPr>
        <w:tab/>
        <w:t xml:space="preserve">                                                   Н.А.Маслов</w:t>
      </w:r>
    </w:p>
    <w:p w:rsidR="00EB2487" w:rsidRPr="00EB2487" w:rsidRDefault="00EB2487" w:rsidP="00EB2487">
      <w:pPr>
        <w:rPr>
          <w:b/>
          <w:sz w:val="28"/>
          <w:szCs w:val="28"/>
          <w:lang w:val="ru-RU"/>
        </w:rPr>
      </w:pP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>Согласовано:</w:t>
      </w: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>Юридический отдел                                                          Е.В. Филимонова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Pr="00EB2487" w:rsidRDefault="00EB2487" w:rsidP="00EB2487">
      <w:pPr>
        <w:rPr>
          <w:sz w:val="20"/>
          <w:szCs w:val="20"/>
          <w:lang w:val="ru-RU"/>
        </w:rPr>
      </w:pPr>
      <w:r w:rsidRPr="00EB2487">
        <w:rPr>
          <w:sz w:val="20"/>
          <w:szCs w:val="20"/>
          <w:lang w:val="ru-RU"/>
        </w:rPr>
        <w:t>Малышева В.В.</w:t>
      </w:r>
    </w:p>
    <w:p w:rsidR="00EB2487" w:rsidRPr="000A58BC" w:rsidRDefault="00EB2487" w:rsidP="00EB2487">
      <w:pPr>
        <w:rPr>
          <w:sz w:val="20"/>
          <w:szCs w:val="20"/>
          <w:lang w:val="ru-RU"/>
        </w:rPr>
      </w:pPr>
      <w:r w:rsidRPr="000A58BC">
        <w:rPr>
          <w:sz w:val="20"/>
          <w:szCs w:val="20"/>
          <w:lang w:val="ru-RU"/>
        </w:rPr>
        <w:t>31-462</w:t>
      </w:r>
    </w:p>
    <w:p w:rsid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2487" w:rsidRDefault="00EB2487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lastRenderedPageBreak/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   .      .2021г. № 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0A58BC" w:rsidRDefault="00EB2487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sz w:val="28"/>
          <w:szCs w:val="28"/>
          <w:lang w:val="ru-RU"/>
        </w:rPr>
      </w:pPr>
      <w:r w:rsidRPr="000A58BC">
        <w:rPr>
          <w:rFonts w:cs="Times New Roman"/>
          <w:b/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 на 2022 год</w:t>
      </w:r>
    </w:p>
    <w:p w:rsidR="00643D5E" w:rsidRPr="000A58BC" w:rsidRDefault="00643D5E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Администрация </w:t>
      </w:r>
      <w:r w:rsidR="00643D5E" w:rsidRPr="000A58BC">
        <w:rPr>
          <w:rFonts w:cs="Times New Roman"/>
          <w:kern w:val="0"/>
          <w:sz w:val="28"/>
          <w:szCs w:val="28"/>
          <w:lang w:val="ru-RU" w:eastAsia="ru-RU"/>
        </w:rPr>
        <w:t>муниципального района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в соответствии с Положением о муниципальном земельном контроле </w:t>
      </w:r>
      <w:r w:rsidR="00643D5E" w:rsidRPr="000A58BC">
        <w:rPr>
          <w:rFonts w:cs="Times New Roman"/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(далее – Положение), утвержденным </w:t>
      </w:r>
      <w:r w:rsidR="00643D5E" w:rsidRPr="000A58BC">
        <w:rPr>
          <w:rFonts w:cs="Times New Roman"/>
          <w:sz w:val="28"/>
          <w:szCs w:val="28"/>
          <w:lang w:val="ru-RU"/>
        </w:rPr>
        <w:t>решением Думы Маловишерского муниципального района от 21.09.2021 № 475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0A58BC">
        <w:rPr>
          <w:rFonts w:cs="Times New Roman"/>
          <w:kern w:val="0"/>
          <w:sz w:val="28"/>
          <w:szCs w:val="28"/>
          <w:lang w:val="ru-RU" w:eastAsia="ru-RU"/>
        </w:rPr>
        <w:t>за</w:t>
      </w:r>
      <w:proofErr w:type="gramEnd"/>
      <w:r w:rsidRPr="000A58BC">
        <w:rPr>
          <w:rFonts w:cs="Times New Roman"/>
          <w:kern w:val="0"/>
          <w:sz w:val="28"/>
          <w:szCs w:val="28"/>
          <w:lang w:val="ru-RU" w:eastAsia="ru-RU"/>
        </w:rPr>
        <w:t>: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0A58BC" w:rsidRDefault="000A58BC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3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недопущением ненадлежащего использования земельного участка;</w:t>
      </w:r>
    </w:p>
    <w:p w:rsidR="00C72422" w:rsidRPr="000A58BC" w:rsidRDefault="000A58BC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4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5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6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lastRenderedPageBreak/>
        <w:t>7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выполнением иных требований законодательства.</w:t>
      </w:r>
    </w:p>
    <w:p w:rsidR="00C72422" w:rsidRPr="000A58BC" w:rsidRDefault="00643D5E" w:rsidP="00643D5E">
      <w:pPr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sz w:val="28"/>
          <w:szCs w:val="28"/>
          <w:lang w:val="ru-RU"/>
        </w:rPr>
        <w:t>Объектами муниципального земельного контроля являются земли, земельные участки и их части, расположенные на территории Маловишерского городского поселения, Бургинского сельского поселения, Веребьинского сельского поселения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 xml:space="preserve"> (далее – объекты контроля).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643D5E" w:rsidRPr="000A58BC">
        <w:rPr>
          <w:rFonts w:cs="Times New Roman"/>
          <w:sz w:val="28"/>
          <w:szCs w:val="28"/>
          <w:lang w:val="ru-RU"/>
        </w:rPr>
        <w:t>Маловишерского городского поселения, Бургинского сельского поселения, Веребьинского сельского поселения</w:t>
      </w:r>
      <w:r w:rsidR="00643D5E" w:rsidRPr="000A58BC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 первом полугодии 2021 года в рамках осуществления муниципального з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емельного контроля обследовано 25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,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5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га земель.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Проведено 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6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плановых проверок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Выявлено 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5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нарушений на общей площади 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21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,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га. Привлечено к административной ответственности 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лиц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Основным видом нарушений, выявляемых должностными лицами, является самовольное занятие земель лицами, не имею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щими оформленных прав на землю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. На втором месте – прочие нарушения земельного законодательства, выявленных в нарушении обязательных требований статей 25, 26 и 42 Земельно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го кодекса Российской Федерации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Наложено органами государственного надзора административных штрафов на сумму 3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0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тыс. руб.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возможно</w:t>
      </w:r>
      <w:proofErr w:type="gramEnd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</w:t>
      </w:r>
      <w:proofErr w:type="gramStart"/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Cs/>
          <w:kern w:val="24"/>
          <w:sz w:val="28"/>
          <w:szCs w:val="28"/>
          <w:lang w:val="ru-RU" w:eastAsia="ru-RU"/>
        </w:rPr>
        <w:tab/>
        <w:t xml:space="preserve">- 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0A58BC" w:rsidRDefault="00424478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ab/>
        <w:t xml:space="preserve">- 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0A58BC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0A58BC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0A58BC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ar-SA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kern w:val="0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0A58BC" w:rsidTr="00D722CD">
        <w:tc>
          <w:tcPr>
            <w:tcW w:w="72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Профилактические мероприятия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Адресат мероприятия</w:t>
            </w:r>
          </w:p>
        </w:tc>
      </w:tr>
    </w:tbl>
    <w:p w:rsidR="00C72422" w:rsidRPr="000A58BC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8"/>
          <w:szCs w:val="28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0A58BC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4</w:t>
            </w:r>
          </w:p>
        </w:tc>
      </w:tr>
      <w:tr w:rsidR="00C72422" w:rsidRPr="000A58BC" w:rsidTr="00D722CD">
        <w:tc>
          <w:tcPr>
            <w:tcW w:w="720" w:type="dxa"/>
            <w:vMerge w:val="restart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0A58BC" w:rsidRDefault="00C72422" w:rsidP="005C771C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Размещение на официальном сайте </w:t>
            </w:r>
            <w:r w:rsidR="005C771C"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Администрации муниципального района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актуальной информации: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Юридические лица, индивидуальные предприниматели,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c>
          <w:tcPr>
            <w:tcW w:w="720" w:type="dxa"/>
            <w:vMerge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C72422" w:rsidRPr="000A58BC" w:rsidTr="00D722CD"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7425D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hyperlink r:id="rId4" w:history="1">
              <w:r w:rsidR="00C72422" w:rsidRPr="000A58BC">
                <w:rPr>
                  <w:rFonts w:cs="Times New Roman"/>
                  <w:kern w:val="0"/>
                  <w:sz w:val="28"/>
                  <w:szCs w:val="28"/>
                  <w:lang w:val="ru-RU" w:eastAsia="ru-RU"/>
                </w:rPr>
                <w:t>перечень</w:t>
              </w:r>
            </w:hyperlink>
            <w:r w:rsidR="00C72422"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327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116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42447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216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42447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389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216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42447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128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42447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114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880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440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не позднее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1 октября 2022 г.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40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Ежегодных планов проведения плановых контрольных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мероприятий по муниципальному земельному контролю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lastRenderedPageBreak/>
              <w:t xml:space="preserve">в течение 5 рабочих дней со </w:t>
            </w: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lastRenderedPageBreak/>
              <w:t xml:space="preserve">дня их утверждения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Юридические лица,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204"/>
        </w:trPr>
        <w:tc>
          <w:tcPr>
            <w:tcW w:w="720" w:type="dxa"/>
            <w:vMerge w:val="restart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153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63"/>
        </w:trPr>
        <w:tc>
          <w:tcPr>
            <w:tcW w:w="720" w:type="dxa"/>
            <w:vMerge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0A58BC" w:rsidRDefault="00C72422" w:rsidP="005C771C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публикаций на официальном сайте </w:t>
            </w:r>
            <w:r w:rsidR="005C771C"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Администрации муниципального района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2216"/>
        </w:trPr>
        <w:tc>
          <w:tcPr>
            <w:tcW w:w="7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C72422" w:rsidRPr="000A58BC" w:rsidRDefault="00C72422" w:rsidP="00424478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076"/>
        </w:trPr>
        <w:tc>
          <w:tcPr>
            <w:tcW w:w="7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3305"/>
        </w:trPr>
        <w:tc>
          <w:tcPr>
            <w:tcW w:w="7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Консультирование должностным лицом контрольного органа (по телефону, на личном приеме либо в ходе проведения  профилактического мероприятия, контрольного мероприятия)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и</w:t>
            </w:r>
            <w:proofErr w:type="gramEnd"/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88"/>
        </w:trPr>
        <w:tc>
          <w:tcPr>
            <w:tcW w:w="7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не реже чем 2 раза в год (</w:t>
            </w:r>
            <w:r w:rsidRPr="000A58BC">
              <w:rPr>
                <w:rFonts w:cs="Times New Roman"/>
                <w:kern w:val="0"/>
                <w:sz w:val="28"/>
                <w:szCs w:val="28"/>
                <w:lang w:eastAsia="ru-RU"/>
              </w:rPr>
              <w:t>I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 и </w:t>
            </w:r>
            <w:r w:rsidRPr="000A58BC">
              <w:rPr>
                <w:rFonts w:cs="Times New Roman"/>
                <w:kern w:val="0"/>
                <w:sz w:val="28"/>
                <w:szCs w:val="28"/>
                <w:lang w:eastAsia="ru-RU"/>
              </w:rPr>
              <w:t>IV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0A58BC" w:rsidTr="00D722CD">
        <w:trPr>
          <w:trHeight w:val="188"/>
        </w:trPr>
        <w:tc>
          <w:tcPr>
            <w:tcW w:w="72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5C771C" w:rsidRPr="000A58BC" w:rsidRDefault="00C72422" w:rsidP="005C771C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Разработка и утверждение Программы (Плана) профилактики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рисков причинения вреда (ущерба) охраняемым законом ценностям по муниципальному земельному контролю </w:t>
            </w:r>
            <w:r w:rsidR="005C771C"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в границах Маловишерского городского поселения, Бургинского сельского поселения, Веребьинского сельского поселения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2190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не позднее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1 октября 2022 г.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(разработка);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 xml:space="preserve">не позднее 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20 декабря 2022 г.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(утверждение)</w:t>
            </w:r>
          </w:p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0A58BC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ru-RU"/>
              </w:rPr>
            </w:pP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 xml:space="preserve">Юридические лица, </w:t>
            </w:r>
            <w:r w:rsidRPr="000A58BC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0A58BC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0A58BC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. Показатели результативности и эффективности </w:t>
      </w:r>
      <w:proofErr w:type="gramStart"/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DF6CA0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Администрации муниципального района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0A58BC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(</w:t>
      </w:r>
      <w:hyperlink w:history="1"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>https://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eastAsia="ru-RU"/>
          </w:rPr>
          <w:t>mvadm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>.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eastAsia="ru-RU"/>
          </w:rPr>
          <w:t>ru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 xml:space="preserve"> /</w:t>
        </w:r>
      </w:hyperlink>
      <w:r w:rsidRPr="000A58BC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)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2) Количество проведенных профилактических мероприятий контрольным органом, ед.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sectPr w:rsidR="00C72422" w:rsidRPr="000A58BC" w:rsidSect="0067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81"/>
    <w:rsid w:val="000A58BC"/>
    <w:rsid w:val="00155F20"/>
    <w:rsid w:val="00187DD3"/>
    <w:rsid w:val="00187EA2"/>
    <w:rsid w:val="001C6938"/>
    <w:rsid w:val="0020476E"/>
    <w:rsid w:val="002140C0"/>
    <w:rsid w:val="00295ECD"/>
    <w:rsid w:val="002D599B"/>
    <w:rsid w:val="002E74DD"/>
    <w:rsid w:val="003732B8"/>
    <w:rsid w:val="003E5476"/>
    <w:rsid w:val="00424478"/>
    <w:rsid w:val="004479DC"/>
    <w:rsid w:val="0046459E"/>
    <w:rsid w:val="004F0D16"/>
    <w:rsid w:val="005042FC"/>
    <w:rsid w:val="005612DE"/>
    <w:rsid w:val="00570E7B"/>
    <w:rsid w:val="00571115"/>
    <w:rsid w:val="005B6AA8"/>
    <w:rsid w:val="005B7D89"/>
    <w:rsid w:val="005C771C"/>
    <w:rsid w:val="00643D5E"/>
    <w:rsid w:val="00662F43"/>
    <w:rsid w:val="006736A3"/>
    <w:rsid w:val="00674F3E"/>
    <w:rsid w:val="006C7E86"/>
    <w:rsid w:val="00704271"/>
    <w:rsid w:val="00737F0F"/>
    <w:rsid w:val="007425D2"/>
    <w:rsid w:val="00742FC4"/>
    <w:rsid w:val="0085073B"/>
    <w:rsid w:val="008B56DE"/>
    <w:rsid w:val="008D4F3E"/>
    <w:rsid w:val="00967306"/>
    <w:rsid w:val="00980B61"/>
    <w:rsid w:val="00A7044F"/>
    <w:rsid w:val="00AB5426"/>
    <w:rsid w:val="00AE543B"/>
    <w:rsid w:val="00B07E81"/>
    <w:rsid w:val="00B40522"/>
    <w:rsid w:val="00BB1D19"/>
    <w:rsid w:val="00C41C83"/>
    <w:rsid w:val="00C72422"/>
    <w:rsid w:val="00C82B7E"/>
    <w:rsid w:val="00CB629C"/>
    <w:rsid w:val="00CC2305"/>
    <w:rsid w:val="00CE7D9B"/>
    <w:rsid w:val="00D722CD"/>
    <w:rsid w:val="00DE28F0"/>
    <w:rsid w:val="00DF6CA0"/>
    <w:rsid w:val="00E92BD8"/>
    <w:rsid w:val="00E954A4"/>
    <w:rsid w:val="00EB2487"/>
    <w:rsid w:val="00ED5075"/>
    <w:rsid w:val="00F831B1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EB2487"/>
    <w:pPr>
      <w:autoSpaceDE w:val="0"/>
      <w:spacing w:line="240" w:lineRule="auto"/>
      <w:jc w:val="left"/>
    </w:pPr>
    <w:rPr>
      <w:rFonts w:eastAsia="Arial Unicode MS" w:cs="Mangal"/>
      <w:color w:val="auto"/>
      <w:kern w:val="1"/>
      <w:lang w:val="ru-RU" w:eastAsia="hi-IN" w:bidi="hi-IN"/>
    </w:rPr>
  </w:style>
  <w:style w:type="character" w:styleId="a7">
    <w:name w:val="Hyperlink"/>
    <w:basedOn w:val="a0"/>
    <w:uiPriority w:val="99"/>
    <w:rsid w:val="00DF6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2129</Words>
  <Characters>17865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2021-09-24T09:03:00Z</dcterms:created>
  <dcterms:modified xsi:type="dcterms:W3CDTF">2021-09-27T12:35:00Z</dcterms:modified>
</cp:coreProperties>
</file>