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DB" w:rsidRPr="00015EDB" w:rsidRDefault="00015EDB" w:rsidP="00015E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15E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Порядок размещения отчетности в сети Интернет</w:t>
      </w:r>
    </w:p>
    <w:p w:rsidR="00015EDB" w:rsidRPr="00015EDB" w:rsidRDefault="00015EDB" w:rsidP="0001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Приказ Минюста России от 07.10.2010 № 252 "О порядке размещения в сети интернет отчетов о деятельности и сообщений о продолжении деятельности некоммерческих организаций"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Во исполнение пункта 3.2 статьи 32 Федерального закона от 12 января 1996 г. № 7-ФЗ «О некоммерческих организациях» (Собрание законодательства Российской Федерации, 1996, № 3, ст. 145; 1998, № 48, ст. 5849;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1999, № 28, ст. 3473; 2002,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№ 12, ст. 1093; № 52, ст. 5141; 2003, № 52, ст. 5031; 2006, № 3, ст. 282; № 6, ст. 636; № 45, ст. 4627; 2007, № 1, ст. 37, 39; № 10, ст. 1151; № 22, ст. 2563; № 27, ст. 3213; № 49, ст. 6039, 6061; 2008, № 20, ст. 2253; № 30, ст. 3604, 3616;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2009, № 23, ст. 2762; № 29, ст. 3582, 3607; 2010, № 15, ст. 1736; № 21, ст. 2526; № 30, ст. 3995) приказываю: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прилагаемый Порядок размещения в сети Интернет отчетов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о деятельности и сообщений о продолжении деятельности некоммерческих организаций.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Департаменту управления делами (</w:t>
      </w:r>
      <w:proofErr w:type="spellStart"/>
      <w:r w:rsidRPr="00015EDB">
        <w:rPr>
          <w:rFonts w:ascii="Times New Roman" w:eastAsia="Times New Roman" w:hAnsi="Times New Roman" w:cs="Times New Roman"/>
          <w:sz w:val="24"/>
          <w:szCs w:val="24"/>
        </w:rPr>
        <w:t>Бреймаер</w:t>
      </w:r>
      <w:proofErr w:type="spell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И.В.), Департаменту по делам некоммерческих организаций (Титов В.А.), начальникам территориальных органов Минюста России обеспечить возможность размещения отчетов о деятельности и сообщений о продолжении деятельности некоммерческих организаций на информационных ресурсах Минюста России в сети Интернет, доступ к которым осуществляется через официальные сайты Минюста России и его территориальных органов в сети Интернет.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Установить, что размещение отчетов о деятельности и сообщений о продолжении деятельности некоммерческих организаций на информационных ресурсах Минюста России в сети Интернет за 2009 год осуществляется до 31 декабря 2010 г.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Министр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А.В.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Коновалов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юстиции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от 07 октября 2010 г. № 252</w:t>
      </w:r>
    </w:p>
    <w:p w:rsidR="00015EDB" w:rsidRPr="00015EDB" w:rsidRDefault="00015EDB" w:rsidP="00015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ED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015E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размещения в сети интернет отчетов о деятельности</w:t>
      </w:r>
      <w:r w:rsidRPr="00015E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сообщений о продолжении деятельности</w:t>
      </w:r>
      <w:r w:rsidRPr="00015E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некоммерческих организаций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во исполнение пункта 3.2 статьи 32 Федерального закона от 12 января 1996 г. № 7-ФЗ «О некоммерческих организациях» (Собрание законодательства Российской Федерации, 1996, № 3, ст. 145; 1998, № 48, ст. 5849; 1999, № 28, ст. 3473; 2002, № 12, ст. 1093; № 52, ст. 5141; 2003, № 52, ст. 5031; 2006, № 3, ст. 282;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№ 6, ст. 636; № 45, ст. 4627; 2007, № 1, ст. 37, 39; № 10, ст. 1151; № 22, ст. 2563; № 27, ст. 3213; № 49, ст. 6039, 6061; 2008, № 20, ст. 2253; № 30, ст. 3604, 3616; 2009, № 23, ст. 2762; № 29, ст. 3582, 3607; 2010, № 15, ст. 1736, № 21, ст. 2526; № 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30, ст. 3995) и регулирует вопросы размещения в сети Интернет отчетов некоммерческих организаций о своей деятельности в объеме сведений, представляемых в Минюст России или его территориальный орган, и сообщений некоммерческих организаций о продолжении своей 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Некоммерческие организации, учредителями (участниками, членами) которых являются иностранные граждане и (или) организации либо лица без гражданства, либо имевшие в течение года поступления имущества и денежных средств от международных или иностранных организаций, иностранных граждан, лиц без гражданства, либо если поступления имущества и денежных средств таких некоммерческих организаций в течение года составили три и более миллионов рублей, ежегодно, не позднее 15 апреля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года, следующего за отчетным, размещают в сети Интернет отчеты о своей деятельности в объеме сведений, представляемых в документах, содержащих отчет деятельности, о персональном составе руководящих органов, а также документах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по формам, утверждаемым Минюстом России согласно статье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32 Федерального закона «О некоммерческих организациях» (далее - отчеты).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Некоммерческие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рублей, ежегодно, не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 xml:space="preserve"> позднее 15 апреля года, следующего за </w:t>
      </w:r>
      <w:proofErr w:type="gramStart"/>
      <w:r w:rsidRPr="00015EDB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015EDB">
        <w:rPr>
          <w:rFonts w:ascii="Times New Roman" w:eastAsia="Times New Roman" w:hAnsi="Times New Roman" w:cs="Times New Roman"/>
          <w:sz w:val="24"/>
          <w:szCs w:val="24"/>
        </w:rPr>
        <w:t>, размещают в сети Интернет сообщения о продолжении своей деятельности (далее - сообщения).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3. Отчеты и сообщения размещаются на информационных ресурсах Минюста России в сети Интернет, предназначенных для размещения отчетов и сообщений, доступ к которым осуществляется через официальный сайт Минюста России (</w:t>
      </w:r>
      <w:proofErr w:type="spellStart"/>
      <w:r w:rsidRPr="00015EDB">
        <w:rPr>
          <w:rFonts w:ascii="Times New Roman" w:eastAsia="Times New Roman" w:hAnsi="Times New Roman" w:cs="Times New Roman"/>
          <w:sz w:val="24"/>
          <w:szCs w:val="24"/>
        </w:rPr>
        <w:t>www.minjust.ru</w:t>
      </w:r>
      <w:proofErr w:type="spellEnd"/>
      <w:r w:rsidRPr="00015EDB">
        <w:rPr>
          <w:rFonts w:ascii="Times New Roman" w:eastAsia="Times New Roman" w:hAnsi="Times New Roman" w:cs="Times New Roman"/>
          <w:sz w:val="24"/>
          <w:szCs w:val="24"/>
        </w:rPr>
        <w:t>) и официальные сайты его территориальных органов в сети Интернет (далее - информационные ресурсы Минюста России в сети Интернет).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Отчеты и сообщения дополнительно могут быть размещены в сети Интернет на сайте некоммерческой организации и на иных сайтах в сети Интернет.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Срок размещения отчетов и сообщений в сети Интернет не может составлять менее 1 года.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Размещению в сети Интернет не подлежат сведения о дате рождения, данных документа, удостоверяющего личность, адресе (месте жительства) членов руководящего органа некоммерческой организации.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Размещению в сети Интернет не подлежат отчеты и сообщения, содержащие сведения и изображения, распространение которых ограничивается или запрещается законодательством Российской Федерации.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4. Направление отчета или сообщения для размещения на информационных ресурсах Минюста России в сети Интернет производится путем заполнения содержащейся на сайте формы отчета или сообщения либо посредством прикрепления файла, содержащего заполненный отчет или сообщение.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5. Датой размещения отчетов и сообщений на информационных ресурсах Минюста России в сети Интернет является дата предоставления открытого доступа к ним.</w:t>
      </w:r>
      <w:r w:rsidRPr="00015ED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00000" w:rsidRDefault="00015E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EDB"/>
    <w:rsid w:val="0001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5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E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5E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line">
    <w:name w:val="inline"/>
    <w:basedOn w:val="a0"/>
    <w:rsid w:val="00015EDB"/>
  </w:style>
  <w:style w:type="character" w:styleId="a3">
    <w:name w:val="Hyperlink"/>
    <w:basedOn w:val="a0"/>
    <w:uiPriority w:val="99"/>
    <w:semiHidden/>
    <w:unhideWhenUsed/>
    <w:rsid w:val="00015E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5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2020-10-20T11:34:00Z</dcterms:created>
  <dcterms:modified xsi:type="dcterms:W3CDTF">2020-10-20T11:34:00Z</dcterms:modified>
</cp:coreProperties>
</file>