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06" w:rsidRPr="00506747" w:rsidRDefault="005A7606" w:rsidP="00381980">
      <w:pPr>
        <w:shd w:val="clear" w:color="auto" w:fill="FFFFFF"/>
        <w:spacing w:after="0" w:line="240" w:lineRule="atLeast"/>
        <w:jc w:val="center"/>
        <w:outlineLvl w:val="0"/>
        <w:rPr>
          <w:rFonts w:ascii="Times New Roman" w:eastAsia="Times New Roman" w:hAnsi="Times New Roman" w:cs="Times New Roman"/>
          <w:b/>
          <w:bCs/>
          <w:kern w:val="36"/>
          <w:sz w:val="25"/>
          <w:szCs w:val="25"/>
          <w:lang w:eastAsia="ru-RU"/>
        </w:rPr>
      </w:pPr>
      <w:bookmarkStart w:id="0" w:name="_GoBack"/>
      <w:r w:rsidRPr="00506747">
        <w:rPr>
          <w:rFonts w:ascii="Times New Roman" w:eastAsia="Times New Roman" w:hAnsi="Times New Roman" w:cs="Times New Roman"/>
          <w:b/>
          <w:bCs/>
          <w:kern w:val="36"/>
          <w:sz w:val="25"/>
          <w:szCs w:val="25"/>
          <w:lang w:eastAsia="ru-RU"/>
        </w:rPr>
        <w:t>Запущен новый сервис, информирующий о переносе сроков</w:t>
      </w:r>
    </w:p>
    <w:p w:rsidR="005A7606" w:rsidRPr="00506747" w:rsidRDefault="005A7606" w:rsidP="005A7606">
      <w:pPr>
        <w:shd w:val="clear" w:color="auto" w:fill="FFFFFF"/>
        <w:spacing w:after="0" w:line="240" w:lineRule="atLeast"/>
        <w:jc w:val="center"/>
        <w:outlineLvl w:val="0"/>
        <w:rPr>
          <w:rFonts w:ascii="Times New Roman" w:eastAsia="Times New Roman" w:hAnsi="Times New Roman" w:cs="Times New Roman"/>
          <w:b/>
          <w:bCs/>
          <w:kern w:val="36"/>
          <w:sz w:val="25"/>
          <w:szCs w:val="25"/>
          <w:lang w:eastAsia="ru-RU"/>
        </w:rPr>
      </w:pPr>
      <w:r w:rsidRPr="00506747">
        <w:rPr>
          <w:rFonts w:ascii="Times New Roman" w:eastAsia="Times New Roman" w:hAnsi="Times New Roman" w:cs="Times New Roman"/>
          <w:b/>
          <w:bCs/>
          <w:kern w:val="36"/>
          <w:sz w:val="25"/>
          <w:szCs w:val="25"/>
          <w:lang w:eastAsia="ru-RU"/>
        </w:rPr>
        <w:t>уплаты налога по УСН</w:t>
      </w:r>
    </w:p>
    <w:p w:rsidR="00A5119A" w:rsidRPr="00506747" w:rsidRDefault="005A7606" w:rsidP="00A5119A">
      <w:pPr>
        <w:shd w:val="clear" w:color="auto" w:fill="FFFFFF"/>
        <w:spacing w:after="0" w:line="240" w:lineRule="auto"/>
        <w:jc w:val="both"/>
        <w:rPr>
          <w:rFonts w:ascii="Times New Roman" w:eastAsia="Times New Roman" w:hAnsi="Times New Roman" w:cs="Times New Roman"/>
          <w:sz w:val="25"/>
          <w:szCs w:val="25"/>
          <w:lang w:eastAsia="ru-RU"/>
        </w:rPr>
      </w:pPr>
      <w:r w:rsidRPr="00506747">
        <w:rPr>
          <w:rFonts w:ascii="Times New Roman" w:eastAsia="Times New Roman" w:hAnsi="Times New Roman" w:cs="Times New Roman"/>
          <w:sz w:val="25"/>
          <w:szCs w:val="25"/>
          <w:lang w:eastAsia="ru-RU"/>
        </w:rPr>
        <w:t>ФНС России разработала новый сервис</w:t>
      </w:r>
      <w:r w:rsidR="00A5119A" w:rsidRPr="00506747">
        <w:rPr>
          <w:rFonts w:ascii="Times New Roman" w:eastAsia="Times New Roman" w:hAnsi="Times New Roman" w:cs="Times New Roman"/>
          <w:sz w:val="25"/>
          <w:szCs w:val="25"/>
          <w:lang w:eastAsia="ru-RU"/>
        </w:rPr>
        <w:t xml:space="preserve"> «</w:t>
      </w:r>
      <w:r w:rsidR="00A5119A" w:rsidRPr="00506747">
        <w:rPr>
          <w:rFonts w:ascii="Times New Roman" w:hAnsi="Times New Roman" w:cs="Times New Roman"/>
          <w:sz w:val="25"/>
          <w:szCs w:val="25"/>
        </w:rPr>
        <w:t>Проверка права на перенос сроков платежей по УСН</w:t>
      </w:r>
      <w:r w:rsidR="00A5119A" w:rsidRPr="00506747">
        <w:rPr>
          <w:rFonts w:ascii="Times New Roman" w:hAnsi="Times New Roman" w:cs="Times New Roman"/>
          <w:bCs/>
          <w:sz w:val="25"/>
          <w:szCs w:val="25"/>
        </w:rPr>
        <w:t>»</w:t>
      </w:r>
      <w:r w:rsidRPr="00506747">
        <w:rPr>
          <w:rFonts w:ascii="Times New Roman" w:eastAsia="Times New Roman" w:hAnsi="Times New Roman" w:cs="Times New Roman"/>
          <w:sz w:val="25"/>
          <w:szCs w:val="25"/>
          <w:lang w:eastAsia="ru-RU"/>
        </w:rPr>
        <w:t xml:space="preserve">, позволяющий получить информацию о сроках уплаты </w:t>
      </w:r>
      <w:r w:rsidR="00E4627C" w:rsidRPr="00506747">
        <w:rPr>
          <w:rFonts w:ascii="Times New Roman" w:eastAsia="Times New Roman" w:hAnsi="Times New Roman" w:cs="Times New Roman"/>
          <w:sz w:val="25"/>
          <w:szCs w:val="25"/>
          <w:lang w:eastAsia="ru-RU"/>
        </w:rPr>
        <w:t xml:space="preserve">налога (авансового платежа по налогу), уплачиваемого в связи с применением упрощенной системы налогообложения (далее – УСН) </w:t>
      </w:r>
      <w:r w:rsidR="00A5119A" w:rsidRPr="00506747">
        <w:rPr>
          <w:rFonts w:ascii="Times New Roman" w:eastAsia="Times New Roman" w:hAnsi="Times New Roman" w:cs="Times New Roman"/>
          <w:sz w:val="25"/>
          <w:szCs w:val="25"/>
          <w:lang w:eastAsia="ru-RU"/>
        </w:rPr>
        <w:t>в 2022 году (</w:t>
      </w:r>
      <w:hyperlink r:id="rId5" w:history="1">
        <w:r w:rsidR="00A5119A" w:rsidRPr="00506747">
          <w:rPr>
            <w:rStyle w:val="a5"/>
            <w:rFonts w:ascii="Times New Roman" w:eastAsia="Times New Roman" w:hAnsi="Times New Roman" w:cs="Times New Roman"/>
            <w:color w:val="auto"/>
            <w:sz w:val="25"/>
            <w:szCs w:val="25"/>
            <w:u w:val="none"/>
            <w:lang w:eastAsia="ru-RU"/>
          </w:rPr>
          <w:t>https://service.nalog.ru/mera/</w:t>
        </w:r>
      </w:hyperlink>
      <w:r w:rsidR="00A5119A" w:rsidRPr="00506747">
        <w:rPr>
          <w:rFonts w:ascii="Times New Roman" w:eastAsia="Times New Roman" w:hAnsi="Times New Roman" w:cs="Times New Roman"/>
          <w:sz w:val="25"/>
          <w:szCs w:val="25"/>
          <w:lang w:eastAsia="ru-RU"/>
        </w:rPr>
        <w:t>).</w:t>
      </w:r>
    </w:p>
    <w:p w:rsidR="005A7606" w:rsidRPr="00506747" w:rsidRDefault="005A7606" w:rsidP="00A5119A">
      <w:pPr>
        <w:pStyle w:val="2"/>
        <w:shd w:val="clear" w:color="auto" w:fill="FFFFFF"/>
        <w:spacing w:before="0" w:line="288" w:lineRule="atLeast"/>
        <w:jc w:val="both"/>
        <w:rPr>
          <w:rFonts w:ascii="Times New Roman" w:eastAsia="Times New Roman" w:hAnsi="Times New Roman" w:cs="Times New Roman"/>
          <w:b w:val="0"/>
          <w:color w:val="auto"/>
          <w:sz w:val="25"/>
          <w:szCs w:val="25"/>
          <w:lang w:eastAsia="ru-RU"/>
        </w:rPr>
      </w:pPr>
    </w:p>
    <w:p w:rsidR="009D597E" w:rsidRPr="00506747" w:rsidRDefault="009D597E" w:rsidP="005A7606">
      <w:pPr>
        <w:shd w:val="clear" w:color="auto" w:fill="FFFFFF"/>
        <w:spacing w:after="255" w:line="270" w:lineRule="atLeast"/>
        <w:jc w:val="both"/>
        <w:rPr>
          <w:rFonts w:ascii="Times New Roman" w:eastAsia="Times New Roman" w:hAnsi="Times New Roman" w:cs="Times New Roman"/>
          <w:sz w:val="25"/>
          <w:szCs w:val="25"/>
          <w:lang w:eastAsia="ru-RU"/>
        </w:rPr>
      </w:pPr>
      <w:r w:rsidRPr="00506747">
        <w:rPr>
          <w:rFonts w:ascii="Times New Roman" w:eastAsia="Times New Roman" w:hAnsi="Times New Roman" w:cs="Times New Roman"/>
          <w:sz w:val="25"/>
          <w:szCs w:val="25"/>
          <w:lang w:eastAsia="ru-RU"/>
        </w:rPr>
        <w:t xml:space="preserve">Для проверки сроков уплаты налога пользователю достаточно ввести </w:t>
      </w:r>
      <w:proofErr w:type="gramStart"/>
      <w:r w:rsidRPr="00506747">
        <w:rPr>
          <w:rFonts w:ascii="Times New Roman" w:eastAsia="Times New Roman" w:hAnsi="Times New Roman" w:cs="Times New Roman"/>
          <w:sz w:val="25"/>
          <w:szCs w:val="25"/>
          <w:lang w:eastAsia="ru-RU"/>
        </w:rPr>
        <w:t>свой</w:t>
      </w:r>
      <w:proofErr w:type="gramEnd"/>
      <w:r w:rsidRPr="00506747">
        <w:rPr>
          <w:rFonts w:ascii="Times New Roman" w:eastAsia="Times New Roman" w:hAnsi="Times New Roman" w:cs="Times New Roman"/>
          <w:sz w:val="25"/>
          <w:szCs w:val="25"/>
          <w:lang w:eastAsia="ru-RU"/>
        </w:rPr>
        <w:t xml:space="preserve"> ИНН. По нему проходит проверка соответствия налогоплательщика требованиям, выполнение которых позволяет воспользоваться отсрочкой платежа. </w:t>
      </w:r>
    </w:p>
    <w:p w:rsidR="005C7E5B" w:rsidRPr="00506747" w:rsidRDefault="005A7606" w:rsidP="005C7E5B">
      <w:pPr>
        <w:shd w:val="clear" w:color="auto" w:fill="FFFFFF"/>
        <w:spacing w:after="0" w:line="240" w:lineRule="atLeast"/>
        <w:jc w:val="both"/>
        <w:rPr>
          <w:rFonts w:ascii="Times New Roman" w:hAnsi="Times New Roman" w:cs="Times New Roman"/>
          <w:sz w:val="25"/>
          <w:szCs w:val="25"/>
        </w:rPr>
      </w:pPr>
      <w:r w:rsidRPr="00506747">
        <w:rPr>
          <w:rFonts w:ascii="Times New Roman" w:eastAsia="Times New Roman" w:hAnsi="Times New Roman" w:cs="Times New Roman"/>
          <w:sz w:val="25"/>
          <w:szCs w:val="25"/>
          <w:lang w:eastAsia="ru-RU"/>
        </w:rPr>
        <w:t>Напомним, что согласно </w:t>
      </w:r>
      <w:hyperlink r:id="rId6" w:history="1">
        <w:r w:rsidRPr="00506747">
          <w:rPr>
            <w:rFonts w:ascii="Times New Roman" w:eastAsia="Times New Roman" w:hAnsi="Times New Roman" w:cs="Times New Roman"/>
            <w:sz w:val="25"/>
            <w:szCs w:val="25"/>
            <w:bdr w:val="none" w:sz="0" w:space="0" w:color="auto" w:frame="1"/>
            <w:lang w:eastAsia="ru-RU"/>
          </w:rPr>
          <w:t>постановлению Правительства РФ от 30 марта 2022 г. № 512</w:t>
        </w:r>
      </w:hyperlink>
      <w:r w:rsidRPr="00506747">
        <w:rPr>
          <w:rFonts w:ascii="Times New Roman" w:eastAsia="Times New Roman" w:hAnsi="Times New Roman" w:cs="Times New Roman"/>
          <w:sz w:val="25"/>
          <w:szCs w:val="25"/>
          <w:lang w:eastAsia="ru-RU"/>
        </w:rPr>
        <w:t> </w:t>
      </w:r>
      <w:r w:rsidR="005C7E5B" w:rsidRPr="00506747">
        <w:rPr>
          <w:rFonts w:ascii="Times New Roman" w:hAnsi="Times New Roman" w:cs="Times New Roman"/>
          <w:sz w:val="25"/>
          <w:szCs w:val="25"/>
        </w:rPr>
        <w:t>продлены на 6 месяцев срок</w:t>
      </w:r>
      <w:r w:rsidR="00E4627C" w:rsidRPr="00506747">
        <w:rPr>
          <w:rFonts w:ascii="Times New Roman" w:hAnsi="Times New Roman" w:cs="Times New Roman"/>
          <w:sz w:val="25"/>
          <w:szCs w:val="25"/>
        </w:rPr>
        <w:t>и</w:t>
      </w:r>
      <w:r w:rsidR="005C7E5B" w:rsidRPr="00506747">
        <w:rPr>
          <w:rFonts w:ascii="Times New Roman" w:hAnsi="Times New Roman" w:cs="Times New Roman"/>
          <w:sz w:val="25"/>
          <w:szCs w:val="25"/>
        </w:rPr>
        <w:t xml:space="preserve"> уплаты УСН </w:t>
      </w:r>
      <w:r w:rsidR="00E4627C" w:rsidRPr="00506747">
        <w:rPr>
          <w:rFonts w:ascii="Times New Roman" w:hAnsi="Times New Roman" w:cs="Times New Roman"/>
          <w:sz w:val="25"/>
          <w:szCs w:val="25"/>
        </w:rPr>
        <w:t xml:space="preserve">за 2021 год и </w:t>
      </w:r>
      <w:r w:rsidR="005C7E5B" w:rsidRPr="00506747">
        <w:rPr>
          <w:rFonts w:ascii="Times New Roman" w:hAnsi="Times New Roman" w:cs="Times New Roman"/>
          <w:sz w:val="25"/>
          <w:szCs w:val="25"/>
        </w:rPr>
        <w:t xml:space="preserve">авансового платежа по УСН за первый квартал 2022 года. </w:t>
      </w:r>
    </w:p>
    <w:p w:rsidR="005C7E5B" w:rsidRPr="00506747" w:rsidRDefault="005C7E5B" w:rsidP="005C7E5B">
      <w:pPr>
        <w:shd w:val="clear" w:color="auto" w:fill="FFFFFF"/>
        <w:spacing w:after="0" w:line="240" w:lineRule="atLeast"/>
        <w:jc w:val="both"/>
        <w:rPr>
          <w:rFonts w:ascii="Times New Roman" w:hAnsi="Times New Roman" w:cs="Times New Roman"/>
          <w:sz w:val="25"/>
          <w:szCs w:val="25"/>
        </w:rPr>
      </w:pPr>
    </w:p>
    <w:p w:rsidR="005637E7" w:rsidRPr="00506747" w:rsidRDefault="005A7606" w:rsidP="005637E7">
      <w:pPr>
        <w:shd w:val="clear" w:color="auto" w:fill="FFFFFF"/>
        <w:spacing w:after="0" w:line="240" w:lineRule="atLeast"/>
        <w:jc w:val="both"/>
        <w:rPr>
          <w:rFonts w:ascii="Times New Roman" w:eastAsia="Times New Roman" w:hAnsi="Times New Roman" w:cs="Times New Roman"/>
          <w:sz w:val="25"/>
          <w:szCs w:val="25"/>
          <w:lang w:eastAsia="ru-RU"/>
        </w:rPr>
      </w:pPr>
      <w:r w:rsidRPr="00506747">
        <w:rPr>
          <w:rFonts w:ascii="Times New Roman" w:eastAsia="Times New Roman" w:hAnsi="Times New Roman" w:cs="Times New Roman"/>
          <w:sz w:val="25"/>
          <w:szCs w:val="25"/>
          <w:lang w:eastAsia="ru-RU"/>
        </w:rPr>
        <w:t xml:space="preserve">Перенос срока уплаты действует для организаций и индивидуальных предпринимателей, осуществляющих определенные виды деятельности </w:t>
      </w:r>
      <w:r w:rsidR="005637E7" w:rsidRPr="00506747">
        <w:rPr>
          <w:rFonts w:ascii="Times New Roman" w:eastAsia="Times New Roman" w:hAnsi="Times New Roman" w:cs="Times New Roman"/>
          <w:sz w:val="25"/>
          <w:szCs w:val="25"/>
          <w:lang w:eastAsia="ru-RU"/>
        </w:rPr>
        <w:t>по утвержденному перечню</w:t>
      </w:r>
      <w:r w:rsidRPr="00506747">
        <w:rPr>
          <w:rFonts w:ascii="Times New Roman" w:eastAsia="Times New Roman" w:hAnsi="Times New Roman" w:cs="Times New Roman"/>
          <w:sz w:val="25"/>
          <w:szCs w:val="25"/>
          <w:lang w:eastAsia="ru-RU"/>
        </w:rPr>
        <w:t>. К таким видам деятельности, в частности, относятся производство продуктов питания и напитков, производство одежды и обуви, производство бумаги, резиновых и пластмассовых изделий, химических веществ, компьютеров и электрического оборудования и прочее.</w:t>
      </w:r>
      <w:r w:rsidR="005637E7" w:rsidRPr="00506747">
        <w:rPr>
          <w:rFonts w:ascii="Times New Roman" w:eastAsia="Times New Roman" w:hAnsi="Times New Roman" w:cs="Times New Roman"/>
          <w:sz w:val="25"/>
          <w:szCs w:val="25"/>
          <w:lang w:eastAsia="ru-RU"/>
        </w:rPr>
        <w:t xml:space="preserve"> Кроме того, отсрочка предоставляется плательщикам, осуществляющим деятельность в области здравоохранения, туризма, спорта и отдыха, а также творчества и развлечений.</w:t>
      </w:r>
    </w:p>
    <w:p w:rsidR="005A7606" w:rsidRPr="00506747" w:rsidRDefault="005A7606" w:rsidP="005637E7">
      <w:pPr>
        <w:shd w:val="clear" w:color="auto" w:fill="FFFFFF"/>
        <w:spacing w:after="0" w:line="240" w:lineRule="atLeast"/>
        <w:jc w:val="both"/>
        <w:rPr>
          <w:rFonts w:ascii="Times New Roman" w:eastAsia="Times New Roman" w:hAnsi="Times New Roman" w:cs="Times New Roman"/>
          <w:sz w:val="25"/>
          <w:szCs w:val="25"/>
          <w:lang w:eastAsia="ru-RU"/>
        </w:rPr>
      </w:pPr>
    </w:p>
    <w:p w:rsidR="005637E7" w:rsidRPr="00506747" w:rsidRDefault="005637E7" w:rsidP="00067A2D">
      <w:pPr>
        <w:shd w:val="clear" w:color="auto" w:fill="FFFFFF"/>
        <w:spacing w:after="0" w:line="240" w:lineRule="atLeast"/>
        <w:jc w:val="both"/>
        <w:rPr>
          <w:rFonts w:ascii="Times New Roman" w:eastAsia="Times New Roman" w:hAnsi="Times New Roman" w:cs="Times New Roman"/>
          <w:sz w:val="25"/>
          <w:szCs w:val="25"/>
          <w:lang w:eastAsia="ru-RU"/>
        </w:rPr>
      </w:pPr>
      <w:r w:rsidRPr="00506747">
        <w:rPr>
          <w:rFonts w:ascii="Times New Roman" w:eastAsia="Times New Roman" w:hAnsi="Times New Roman" w:cs="Times New Roman"/>
          <w:sz w:val="25"/>
          <w:szCs w:val="25"/>
          <w:lang w:eastAsia="ru-RU"/>
        </w:rPr>
        <w:t xml:space="preserve">Таким образом, сроки уплаты УСН за 2021 год переносятся для организаций с 31 марта на 31 октября 2022 года, а для ИП с 30 апреля </w:t>
      </w:r>
      <w:proofErr w:type="gramStart"/>
      <w:r w:rsidRPr="00506747">
        <w:rPr>
          <w:rFonts w:ascii="Times New Roman" w:eastAsia="Times New Roman" w:hAnsi="Times New Roman" w:cs="Times New Roman"/>
          <w:sz w:val="25"/>
          <w:szCs w:val="25"/>
          <w:lang w:eastAsia="ru-RU"/>
        </w:rPr>
        <w:t>на</w:t>
      </w:r>
      <w:proofErr w:type="gramEnd"/>
      <w:r w:rsidRPr="00506747">
        <w:rPr>
          <w:rFonts w:ascii="Times New Roman" w:eastAsia="Times New Roman" w:hAnsi="Times New Roman" w:cs="Times New Roman"/>
          <w:sz w:val="25"/>
          <w:szCs w:val="25"/>
          <w:lang w:eastAsia="ru-RU"/>
        </w:rPr>
        <w:t xml:space="preserve"> 30 </w:t>
      </w:r>
      <w:proofErr w:type="gramStart"/>
      <w:r w:rsidRPr="00506747">
        <w:rPr>
          <w:rFonts w:ascii="Times New Roman" w:eastAsia="Times New Roman" w:hAnsi="Times New Roman" w:cs="Times New Roman"/>
          <w:sz w:val="25"/>
          <w:szCs w:val="25"/>
          <w:lang w:eastAsia="ru-RU"/>
        </w:rPr>
        <w:t>ноября</w:t>
      </w:r>
      <w:proofErr w:type="gramEnd"/>
      <w:r w:rsidRPr="00506747">
        <w:rPr>
          <w:rFonts w:ascii="Times New Roman" w:eastAsia="Times New Roman" w:hAnsi="Times New Roman" w:cs="Times New Roman"/>
          <w:sz w:val="25"/>
          <w:szCs w:val="25"/>
          <w:lang w:eastAsia="ru-RU"/>
        </w:rPr>
        <w:t xml:space="preserve"> 2022 года. А срок уплаты авансового платежа по УСН за I квартал 2022 года переносится для организаций и ИП с 25 апреля на 30 ноября 2022 года.</w:t>
      </w:r>
    </w:p>
    <w:p w:rsidR="0085551E" w:rsidRPr="00506747" w:rsidRDefault="0085551E" w:rsidP="00067A2D">
      <w:pPr>
        <w:spacing w:after="0" w:line="240" w:lineRule="atLeast"/>
        <w:jc w:val="both"/>
        <w:rPr>
          <w:rFonts w:ascii="Times New Roman" w:hAnsi="Times New Roman" w:cs="Times New Roman"/>
          <w:sz w:val="25"/>
          <w:szCs w:val="25"/>
        </w:rPr>
      </w:pPr>
    </w:p>
    <w:p w:rsidR="00E4627C" w:rsidRPr="00506747" w:rsidRDefault="00E4627C" w:rsidP="00E4627C">
      <w:pPr>
        <w:shd w:val="clear" w:color="auto" w:fill="FFFFFF"/>
        <w:spacing w:after="300" w:line="240" w:lineRule="auto"/>
        <w:jc w:val="both"/>
        <w:rPr>
          <w:rFonts w:ascii="Times New Roman" w:hAnsi="Times New Roman" w:cs="Times New Roman"/>
          <w:sz w:val="25"/>
          <w:szCs w:val="25"/>
        </w:rPr>
      </w:pPr>
      <w:r w:rsidRPr="00506747">
        <w:rPr>
          <w:rFonts w:ascii="Times New Roman" w:hAnsi="Times New Roman" w:cs="Times New Roman"/>
          <w:sz w:val="25"/>
          <w:szCs w:val="25"/>
        </w:rPr>
        <w:t>Даты, на которые перенесены сроки уплаты налога (авансового платежа) предусматривают уплату не всей суммы налога (авансового платежа), подлежащего уплате в связи с применением УСН, а только части в размере одной шестой от нее. Далее налогоплательщики должны уплачивать ежемесячно не позднее последнего числа месяца упомянутую часть налога (авансового платежа) до их полной уплаты.</w:t>
      </w:r>
    </w:p>
    <w:p w:rsidR="00A5119A" w:rsidRPr="00506747" w:rsidRDefault="00067A2D" w:rsidP="00A5119A">
      <w:pPr>
        <w:shd w:val="clear" w:color="auto" w:fill="FFFFFF"/>
        <w:spacing w:after="0" w:line="240" w:lineRule="atLeast"/>
        <w:jc w:val="both"/>
        <w:rPr>
          <w:rStyle w:val="a5"/>
          <w:rFonts w:ascii="Times New Roman" w:hAnsi="Times New Roman" w:cs="Times New Roman"/>
          <w:color w:val="auto"/>
          <w:sz w:val="25"/>
          <w:szCs w:val="25"/>
          <w:u w:val="none"/>
        </w:rPr>
      </w:pPr>
      <w:r w:rsidRPr="00506747">
        <w:rPr>
          <w:rFonts w:ascii="Times New Roman" w:hAnsi="Times New Roman" w:cs="Times New Roman"/>
          <w:sz w:val="25"/>
          <w:szCs w:val="25"/>
        </w:rPr>
        <w:t xml:space="preserve">О реализованных на текущий момент мерах поддержки налогоплательщики могут узнать при помощи специальной </w:t>
      </w:r>
      <w:proofErr w:type="spellStart"/>
      <w:r w:rsidRPr="00506747">
        <w:rPr>
          <w:rFonts w:ascii="Times New Roman" w:hAnsi="Times New Roman" w:cs="Times New Roman"/>
          <w:sz w:val="25"/>
          <w:szCs w:val="25"/>
        </w:rPr>
        <w:t>промостраницы</w:t>
      </w:r>
      <w:proofErr w:type="spellEnd"/>
      <w:r w:rsidRPr="00506747">
        <w:rPr>
          <w:rFonts w:ascii="Times New Roman" w:hAnsi="Times New Roman" w:cs="Times New Roman"/>
          <w:sz w:val="25"/>
          <w:szCs w:val="25"/>
        </w:rPr>
        <w:t> </w:t>
      </w:r>
      <w:hyperlink r:id="rId7" w:history="1">
        <w:r w:rsidRPr="00506747">
          <w:rPr>
            <w:rStyle w:val="a5"/>
            <w:rFonts w:ascii="Times New Roman" w:hAnsi="Times New Roman" w:cs="Times New Roman"/>
            <w:color w:val="auto"/>
            <w:sz w:val="25"/>
            <w:szCs w:val="25"/>
            <w:u w:val="none"/>
          </w:rPr>
          <w:t>«Меры поддержки-2022»</w:t>
        </w:r>
      </w:hyperlink>
      <w:r w:rsidRPr="00506747">
        <w:rPr>
          <w:rFonts w:ascii="Times New Roman" w:hAnsi="Times New Roman" w:cs="Times New Roman"/>
          <w:sz w:val="25"/>
          <w:szCs w:val="25"/>
        </w:rPr>
        <w:t xml:space="preserve">, расположенной на официальном сайте ФНС России </w:t>
      </w:r>
      <w:r w:rsidR="00A1074F" w:rsidRPr="00506747">
        <w:rPr>
          <w:rFonts w:ascii="Times New Roman" w:hAnsi="Times New Roman" w:cs="Times New Roman"/>
          <w:sz w:val="25"/>
          <w:szCs w:val="25"/>
        </w:rPr>
        <w:t>(</w:t>
      </w:r>
      <w:hyperlink r:id="rId8" w:history="1">
        <w:r w:rsidR="00A1074F" w:rsidRPr="00506747">
          <w:rPr>
            <w:rStyle w:val="a5"/>
            <w:rFonts w:ascii="Times New Roman" w:hAnsi="Times New Roman" w:cs="Times New Roman"/>
            <w:color w:val="auto"/>
            <w:sz w:val="25"/>
            <w:szCs w:val="25"/>
            <w:u w:val="none"/>
          </w:rPr>
          <w:t>https://www.nalog.gov.ru/rn53/anticrisis2022/</w:t>
        </w:r>
      </w:hyperlink>
      <w:r w:rsidR="00A1074F" w:rsidRPr="00506747">
        <w:rPr>
          <w:rStyle w:val="a5"/>
          <w:rFonts w:ascii="Times New Roman" w:hAnsi="Times New Roman" w:cs="Times New Roman"/>
          <w:color w:val="auto"/>
          <w:sz w:val="25"/>
          <w:szCs w:val="25"/>
          <w:u w:val="none"/>
        </w:rPr>
        <w:t>).</w:t>
      </w:r>
    </w:p>
    <w:p w:rsidR="00A9432D" w:rsidRPr="00506747" w:rsidRDefault="00A9432D" w:rsidP="00A5119A">
      <w:pPr>
        <w:shd w:val="clear" w:color="auto" w:fill="FFFFFF"/>
        <w:spacing w:after="0" w:line="240" w:lineRule="atLeast"/>
        <w:jc w:val="center"/>
        <w:rPr>
          <w:rFonts w:ascii="Times New Roman" w:hAnsi="Times New Roman" w:cs="Times New Roman"/>
          <w:b/>
          <w:sz w:val="25"/>
          <w:szCs w:val="25"/>
        </w:rPr>
      </w:pPr>
    </w:p>
    <w:p w:rsidR="00A1074F" w:rsidRPr="00506747" w:rsidRDefault="0085551E" w:rsidP="00A5119A">
      <w:pPr>
        <w:shd w:val="clear" w:color="auto" w:fill="FFFFFF"/>
        <w:spacing w:after="0" w:line="240" w:lineRule="atLeast"/>
        <w:jc w:val="center"/>
        <w:rPr>
          <w:rFonts w:ascii="Times New Roman" w:hAnsi="Times New Roman" w:cs="Times New Roman"/>
          <w:b/>
          <w:sz w:val="25"/>
          <w:szCs w:val="25"/>
        </w:rPr>
      </w:pPr>
      <w:r w:rsidRPr="00506747">
        <w:rPr>
          <w:rFonts w:ascii="Times New Roman" w:hAnsi="Times New Roman" w:cs="Times New Roman"/>
          <w:b/>
          <w:sz w:val="25"/>
          <w:szCs w:val="25"/>
        </w:rPr>
        <w:t>Зарегистрировать свой бизнес за один день поможет Интернет-сервис ФНС России</w:t>
      </w:r>
    </w:p>
    <w:p w:rsidR="0085551E" w:rsidRPr="00506747" w:rsidRDefault="0085551E" w:rsidP="00067A2D">
      <w:pPr>
        <w:spacing w:after="0" w:line="240" w:lineRule="atLeast"/>
        <w:jc w:val="both"/>
        <w:rPr>
          <w:rFonts w:ascii="Times New Roman" w:hAnsi="Times New Roman" w:cs="Times New Roman"/>
          <w:sz w:val="25"/>
          <w:szCs w:val="25"/>
        </w:rPr>
      </w:pPr>
      <w:r w:rsidRPr="00506747">
        <w:rPr>
          <w:rFonts w:ascii="Times New Roman" w:hAnsi="Times New Roman" w:cs="Times New Roman"/>
          <w:sz w:val="25"/>
          <w:szCs w:val="25"/>
        </w:rPr>
        <w:t>С 1 мая 2022 года вместо сервиса «Государственная регистрация юридических лиц и индивидуальных предпринимателей» на Интернет-сайте ФНС России начнет функционировать сервис «Государственная онлайн-регистрация бизнеса».</w:t>
      </w:r>
    </w:p>
    <w:p w:rsidR="005C4EB7" w:rsidRPr="00506747" w:rsidRDefault="005C4EB7" w:rsidP="00067A2D">
      <w:pPr>
        <w:spacing w:after="0" w:line="240" w:lineRule="atLeast"/>
        <w:jc w:val="both"/>
        <w:rPr>
          <w:rFonts w:ascii="Times New Roman" w:hAnsi="Times New Roman" w:cs="Times New Roman"/>
          <w:sz w:val="25"/>
          <w:szCs w:val="25"/>
        </w:rPr>
      </w:pPr>
    </w:p>
    <w:p w:rsidR="0085551E" w:rsidRPr="00506747" w:rsidRDefault="0085551E" w:rsidP="00067A2D">
      <w:pPr>
        <w:spacing w:after="0" w:line="240" w:lineRule="atLeast"/>
        <w:jc w:val="both"/>
        <w:rPr>
          <w:rFonts w:ascii="Times New Roman" w:hAnsi="Times New Roman" w:cs="Times New Roman"/>
          <w:sz w:val="25"/>
          <w:szCs w:val="25"/>
        </w:rPr>
      </w:pPr>
      <w:r w:rsidRPr="00506747">
        <w:rPr>
          <w:rFonts w:ascii="Times New Roman" w:hAnsi="Times New Roman" w:cs="Times New Roman"/>
          <w:sz w:val="25"/>
          <w:szCs w:val="25"/>
        </w:rPr>
        <w:t>С его помощью можно будет не только за один рабочий день зарегистрировать компанию или стать индивидуальным предпринимателем, но и зарегистрировать изменения в ЕГРЮЛ и учредительных документах.</w:t>
      </w:r>
    </w:p>
    <w:p w:rsidR="005C4EB7" w:rsidRPr="00506747" w:rsidRDefault="005C4EB7" w:rsidP="00067A2D">
      <w:pPr>
        <w:spacing w:after="0" w:line="240" w:lineRule="atLeast"/>
        <w:jc w:val="both"/>
        <w:rPr>
          <w:rFonts w:ascii="Times New Roman" w:hAnsi="Times New Roman" w:cs="Times New Roman"/>
          <w:sz w:val="25"/>
          <w:szCs w:val="25"/>
        </w:rPr>
      </w:pPr>
    </w:p>
    <w:p w:rsidR="0085551E" w:rsidRPr="00506747" w:rsidRDefault="0085551E" w:rsidP="00067A2D">
      <w:pPr>
        <w:spacing w:after="0" w:line="240" w:lineRule="atLeast"/>
        <w:jc w:val="both"/>
        <w:rPr>
          <w:rFonts w:ascii="Times New Roman" w:hAnsi="Times New Roman" w:cs="Times New Roman"/>
          <w:sz w:val="25"/>
          <w:szCs w:val="25"/>
        </w:rPr>
      </w:pPr>
      <w:r w:rsidRPr="00506747">
        <w:rPr>
          <w:rFonts w:ascii="Times New Roman" w:hAnsi="Times New Roman" w:cs="Times New Roman"/>
          <w:sz w:val="25"/>
          <w:szCs w:val="25"/>
        </w:rPr>
        <w:t>Отметим, юридическое лицо в форме ООО может быть зарегистрировано за этот срок, если соблюдаются определенные условия:</w:t>
      </w:r>
    </w:p>
    <w:p w:rsidR="0085551E" w:rsidRPr="00506747" w:rsidRDefault="0085551E" w:rsidP="00067A2D">
      <w:pPr>
        <w:spacing w:after="0" w:line="240" w:lineRule="atLeast"/>
        <w:jc w:val="both"/>
        <w:rPr>
          <w:rFonts w:ascii="Times New Roman" w:hAnsi="Times New Roman" w:cs="Times New Roman"/>
          <w:sz w:val="25"/>
          <w:szCs w:val="25"/>
        </w:rPr>
      </w:pPr>
      <w:r w:rsidRPr="00506747">
        <w:rPr>
          <w:rFonts w:ascii="Times New Roman" w:hAnsi="Times New Roman" w:cs="Times New Roman"/>
          <w:sz w:val="25"/>
          <w:szCs w:val="25"/>
        </w:rPr>
        <w:t>- используется типовой устав и подготовленное в этом же сервисе решение о создан</w:t>
      </w:r>
      <w:proofErr w:type="gramStart"/>
      <w:r w:rsidRPr="00506747">
        <w:rPr>
          <w:rFonts w:ascii="Times New Roman" w:hAnsi="Times New Roman" w:cs="Times New Roman"/>
          <w:sz w:val="25"/>
          <w:szCs w:val="25"/>
        </w:rPr>
        <w:t>ии ООО</w:t>
      </w:r>
      <w:proofErr w:type="gramEnd"/>
      <w:r w:rsidRPr="00506747">
        <w:rPr>
          <w:rFonts w:ascii="Times New Roman" w:hAnsi="Times New Roman" w:cs="Times New Roman"/>
          <w:sz w:val="25"/>
          <w:szCs w:val="25"/>
        </w:rPr>
        <w:t>;</w:t>
      </w:r>
    </w:p>
    <w:p w:rsidR="0085551E" w:rsidRPr="00506747" w:rsidRDefault="0085551E" w:rsidP="00067A2D">
      <w:pPr>
        <w:spacing w:after="0" w:line="240" w:lineRule="atLeast"/>
        <w:jc w:val="both"/>
        <w:rPr>
          <w:rFonts w:ascii="Times New Roman" w:hAnsi="Times New Roman" w:cs="Times New Roman"/>
          <w:sz w:val="25"/>
          <w:szCs w:val="25"/>
        </w:rPr>
      </w:pPr>
      <w:r w:rsidRPr="00506747">
        <w:rPr>
          <w:rFonts w:ascii="Times New Roman" w:hAnsi="Times New Roman" w:cs="Times New Roman"/>
          <w:sz w:val="25"/>
          <w:szCs w:val="25"/>
        </w:rPr>
        <w:lastRenderedPageBreak/>
        <w:t>- единственный учредитель является руководителем создаваемой компании.</w:t>
      </w:r>
    </w:p>
    <w:p w:rsidR="005C4EB7" w:rsidRPr="00506747" w:rsidRDefault="005C4EB7" w:rsidP="00067A2D">
      <w:pPr>
        <w:spacing w:after="0" w:line="240" w:lineRule="atLeast"/>
        <w:jc w:val="both"/>
        <w:rPr>
          <w:rFonts w:ascii="Times New Roman" w:hAnsi="Times New Roman" w:cs="Times New Roman"/>
          <w:sz w:val="25"/>
          <w:szCs w:val="25"/>
        </w:rPr>
      </w:pPr>
    </w:p>
    <w:p w:rsidR="0085551E" w:rsidRPr="00506747" w:rsidRDefault="0085551E" w:rsidP="00067A2D">
      <w:pPr>
        <w:spacing w:after="0" w:line="240" w:lineRule="atLeast"/>
        <w:jc w:val="both"/>
        <w:rPr>
          <w:rFonts w:ascii="Times New Roman" w:hAnsi="Times New Roman" w:cs="Times New Roman"/>
          <w:sz w:val="25"/>
          <w:szCs w:val="25"/>
        </w:rPr>
      </w:pPr>
      <w:r w:rsidRPr="00506747">
        <w:rPr>
          <w:rFonts w:ascii="Times New Roman" w:hAnsi="Times New Roman" w:cs="Times New Roman"/>
          <w:sz w:val="25"/>
          <w:szCs w:val="25"/>
        </w:rPr>
        <w:t>Дополнительные документы прикладывать не нужно.</w:t>
      </w:r>
    </w:p>
    <w:p w:rsidR="0085551E" w:rsidRPr="00506747" w:rsidRDefault="005C4EB7" w:rsidP="00067A2D">
      <w:pPr>
        <w:spacing w:after="0" w:line="240" w:lineRule="atLeast"/>
        <w:jc w:val="both"/>
        <w:rPr>
          <w:rFonts w:ascii="Times New Roman" w:hAnsi="Times New Roman" w:cs="Times New Roman"/>
          <w:sz w:val="25"/>
          <w:szCs w:val="25"/>
        </w:rPr>
      </w:pPr>
      <w:r w:rsidRPr="00506747">
        <w:rPr>
          <w:rFonts w:ascii="Times New Roman" w:hAnsi="Times New Roman" w:cs="Times New Roman"/>
          <w:sz w:val="25"/>
          <w:szCs w:val="25"/>
        </w:rPr>
        <w:br/>
      </w:r>
      <w:r w:rsidR="0085551E" w:rsidRPr="00506747">
        <w:rPr>
          <w:rFonts w:ascii="Times New Roman" w:hAnsi="Times New Roman" w:cs="Times New Roman"/>
          <w:sz w:val="25"/>
          <w:szCs w:val="25"/>
        </w:rPr>
        <w:t>Индивидуальному предпринимателю для регистрации достаточно направить заявление и скан паспорта.</w:t>
      </w:r>
    </w:p>
    <w:p w:rsidR="006A07A3" w:rsidRPr="00506747" w:rsidRDefault="005C4EB7" w:rsidP="006A07A3">
      <w:pPr>
        <w:shd w:val="clear" w:color="auto" w:fill="FFFFFF"/>
        <w:spacing w:after="0" w:line="240" w:lineRule="atLeast"/>
        <w:jc w:val="both"/>
        <w:rPr>
          <w:rFonts w:ascii="Times New Roman" w:hAnsi="Times New Roman" w:cs="Times New Roman"/>
          <w:sz w:val="25"/>
          <w:szCs w:val="25"/>
        </w:rPr>
      </w:pPr>
      <w:r w:rsidRPr="00506747">
        <w:rPr>
          <w:rFonts w:ascii="Times New Roman" w:hAnsi="Times New Roman" w:cs="Times New Roman"/>
          <w:sz w:val="25"/>
          <w:szCs w:val="25"/>
        </w:rPr>
        <w:br/>
        <w:t>П</w:t>
      </w:r>
      <w:r w:rsidR="0085551E" w:rsidRPr="00506747">
        <w:rPr>
          <w:rFonts w:ascii="Times New Roman" w:hAnsi="Times New Roman" w:cs="Times New Roman"/>
          <w:sz w:val="25"/>
          <w:szCs w:val="25"/>
        </w:rPr>
        <w:t>одготовленные документы следует подписать квалифицированной электронной подписью (КЭП). Если ее нет, то получить КЭП следует в любом Уд</w:t>
      </w:r>
      <w:r w:rsidR="006A07A3" w:rsidRPr="00506747">
        <w:rPr>
          <w:rFonts w:ascii="Times New Roman" w:hAnsi="Times New Roman" w:cs="Times New Roman"/>
          <w:sz w:val="25"/>
          <w:szCs w:val="25"/>
        </w:rPr>
        <w:t xml:space="preserve">остоверяющем центре ФНС России. На территории региона КЭП можно получить </w:t>
      </w:r>
      <w:r w:rsidR="006A07A3" w:rsidRPr="00506747">
        <w:rPr>
          <w:rFonts w:ascii="Times New Roman" w:eastAsia="Times New Roman" w:hAnsi="Times New Roman" w:cs="Times New Roman"/>
          <w:sz w:val="25"/>
          <w:szCs w:val="25"/>
          <w:lang w:eastAsia="ru-RU"/>
        </w:rPr>
        <w:t xml:space="preserve">в обособленных подразделениях Управления ФНС России по Новгородской области </w:t>
      </w:r>
      <w:r w:rsidR="006A07A3" w:rsidRPr="00506747">
        <w:rPr>
          <w:rFonts w:ascii="Times New Roman" w:hAnsi="Times New Roman" w:cs="Times New Roman"/>
          <w:sz w:val="25"/>
          <w:szCs w:val="25"/>
        </w:rPr>
        <w:t>в г. Боровичи, г. Старая Русса, г. Малая Вишера,</w:t>
      </w:r>
      <w:r w:rsidR="007452D0" w:rsidRPr="00506747">
        <w:rPr>
          <w:rFonts w:ascii="Times New Roman" w:hAnsi="Times New Roman" w:cs="Times New Roman"/>
          <w:sz w:val="25"/>
          <w:szCs w:val="25"/>
        </w:rPr>
        <w:t xml:space="preserve"> </w:t>
      </w:r>
      <w:r w:rsidR="006A07A3" w:rsidRPr="00506747">
        <w:rPr>
          <w:rFonts w:ascii="Times New Roman" w:hAnsi="Times New Roman" w:cs="Times New Roman"/>
          <w:sz w:val="25"/>
          <w:szCs w:val="25"/>
        </w:rPr>
        <w:t xml:space="preserve">г. Великий Новгород. </w:t>
      </w:r>
      <w:r w:rsidR="006A07A3" w:rsidRPr="00506747">
        <w:rPr>
          <w:rFonts w:ascii="Times New Roman" w:eastAsia="Times New Roman" w:hAnsi="Times New Roman" w:cs="Times New Roman"/>
          <w:sz w:val="25"/>
          <w:szCs w:val="25"/>
          <w:lang w:eastAsia="ru-RU"/>
        </w:rPr>
        <w:t>Подготовить и направить заявление на выпуск квалифицированного сертификата также можно через сервис «Личный кабинет налогоплательщика для физических лиц». После успешного завершения проверки данных, указанных в заявлении, налогоплательщику поступит уведомление о необходимости личного визита в налоговый орган для выпуска и получения сертификата.</w:t>
      </w:r>
    </w:p>
    <w:p w:rsidR="006A07A3" w:rsidRPr="00506747" w:rsidRDefault="006A07A3" w:rsidP="006A07A3">
      <w:pPr>
        <w:pStyle w:val="a6"/>
        <w:shd w:val="clear" w:color="auto" w:fill="FFFFFF"/>
        <w:spacing w:before="0" w:beforeAutospacing="0" w:after="0" w:afterAutospacing="0" w:line="240" w:lineRule="atLeast"/>
        <w:jc w:val="both"/>
        <w:rPr>
          <w:sz w:val="25"/>
          <w:szCs w:val="25"/>
        </w:rPr>
      </w:pPr>
    </w:p>
    <w:p w:rsidR="006A07A3" w:rsidRPr="00506747" w:rsidRDefault="006A07A3" w:rsidP="006A07A3">
      <w:pPr>
        <w:autoSpaceDE w:val="0"/>
        <w:autoSpaceDN w:val="0"/>
        <w:adjustRightInd w:val="0"/>
        <w:spacing w:after="0" w:line="240" w:lineRule="atLeast"/>
        <w:jc w:val="both"/>
        <w:rPr>
          <w:rFonts w:ascii="Times New Roman" w:hAnsi="Times New Roman" w:cs="Times New Roman"/>
          <w:sz w:val="25"/>
          <w:szCs w:val="25"/>
        </w:rPr>
      </w:pPr>
      <w:r w:rsidRPr="00506747">
        <w:rPr>
          <w:rFonts w:ascii="Times New Roman" w:eastAsia="Times New Roman" w:hAnsi="Times New Roman" w:cs="Times New Roman"/>
          <w:sz w:val="25"/>
          <w:szCs w:val="25"/>
          <w:lang w:eastAsia="ru-RU"/>
        </w:rPr>
        <w:t>КЭП выдается в налоговом органе только при личной идентификации руководителя организации (лица, имеющего право действовать от имени юридического лица без доверенности), индивидуального предпринимателя или нотариуса.</w:t>
      </w:r>
      <w:r w:rsidRPr="00506747">
        <w:rPr>
          <w:rFonts w:ascii="Times New Roman" w:hAnsi="Times New Roman" w:cs="Times New Roman"/>
          <w:sz w:val="25"/>
          <w:szCs w:val="25"/>
        </w:rPr>
        <w:t xml:space="preserve"> </w:t>
      </w:r>
    </w:p>
    <w:p w:rsidR="006A07A3" w:rsidRPr="00506747" w:rsidRDefault="006A07A3" w:rsidP="006A07A3">
      <w:pPr>
        <w:pStyle w:val="a6"/>
        <w:shd w:val="clear" w:color="auto" w:fill="FFFFFF"/>
        <w:spacing w:before="0" w:beforeAutospacing="0" w:after="0" w:afterAutospacing="0" w:line="240" w:lineRule="atLeast"/>
        <w:jc w:val="both"/>
        <w:rPr>
          <w:sz w:val="25"/>
          <w:szCs w:val="25"/>
        </w:rPr>
      </w:pPr>
    </w:p>
    <w:p w:rsidR="009760BA" w:rsidRPr="00506747" w:rsidRDefault="0085551E" w:rsidP="00A9432D">
      <w:pPr>
        <w:spacing w:after="0" w:line="240" w:lineRule="atLeast"/>
        <w:jc w:val="both"/>
        <w:rPr>
          <w:rFonts w:ascii="Times New Roman" w:hAnsi="Times New Roman" w:cs="Times New Roman"/>
          <w:b/>
          <w:sz w:val="25"/>
          <w:szCs w:val="25"/>
          <w:shd w:val="clear" w:color="auto" w:fill="FFFFFF"/>
        </w:rPr>
      </w:pPr>
      <w:r w:rsidRPr="00506747">
        <w:rPr>
          <w:rFonts w:ascii="Times New Roman" w:hAnsi="Times New Roman" w:cs="Times New Roman"/>
          <w:sz w:val="25"/>
          <w:szCs w:val="25"/>
        </w:rPr>
        <w:t xml:space="preserve">Результаты рассмотрения направленных документов придут заявителю на указанную им электронную почту, а также будут доступны </w:t>
      </w:r>
      <w:r w:rsidR="006A07A3" w:rsidRPr="00506747">
        <w:rPr>
          <w:rFonts w:ascii="Times New Roman" w:eastAsia="Times New Roman" w:hAnsi="Times New Roman" w:cs="Times New Roman"/>
          <w:color w:val="000000"/>
          <w:sz w:val="25"/>
          <w:szCs w:val="25"/>
          <w:lang w:eastAsia="ru-RU"/>
        </w:rPr>
        <w:t>на странице сервиса при входе в профиль.</w:t>
      </w:r>
      <w:r w:rsidR="006A07A3" w:rsidRPr="00506747">
        <w:rPr>
          <w:rFonts w:ascii="Times New Roman" w:eastAsia="Times New Roman" w:hAnsi="Times New Roman" w:cs="Times New Roman"/>
          <w:color w:val="000000"/>
          <w:sz w:val="25"/>
          <w:szCs w:val="25"/>
          <w:lang w:eastAsia="ru-RU"/>
        </w:rPr>
        <w:br/>
      </w:r>
    </w:p>
    <w:p w:rsidR="008822AC" w:rsidRPr="00506747" w:rsidRDefault="005228C9" w:rsidP="005228C9">
      <w:pPr>
        <w:spacing w:after="0" w:line="240" w:lineRule="atLeast"/>
        <w:jc w:val="center"/>
        <w:rPr>
          <w:rFonts w:ascii="Times New Roman" w:hAnsi="Times New Roman" w:cs="Times New Roman"/>
          <w:b/>
          <w:sz w:val="25"/>
          <w:szCs w:val="25"/>
          <w:shd w:val="clear" w:color="auto" w:fill="FFFFFF"/>
        </w:rPr>
      </w:pPr>
      <w:r w:rsidRPr="00506747">
        <w:rPr>
          <w:rFonts w:ascii="Times New Roman" w:hAnsi="Times New Roman" w:cs="Times New Roman"/>
          <w:b/>
          <w:sz w:val="25"/>
          <w:szCs w:val="25"/>
          <w:shd w:val="clear" w:color="auto" w:fill="FFFFFF"/>
        </w:rPr>
        <w:t>Утверждена форма заявления для перечисления налогов, пеней и штрафов</w:t>
      </w:r>
    </w:p>
    <w:p w:rsidR="005228C9" w:rsidRPr="00506747" w:rsidRDefault="005228C9" w:rsidP="005228C9">
      <w:pPr>
        <w:spacing w:after="0" w:line="240" w:lineRule="atLeast"/>
        <w:jc w:val="center"/>
        <w:rPr>
          <w:rFonts w:ascii="Times New Roman" w:hAnsi="Times New Roman" w:cs="Times New Roman"/>
          <w:b/>
          <w:sz w:val="25"/>
          <w:szCs w:val="25"/>
          <w:shd w:val="clear" w:color="auto" w:fill="FFFFFF"/>
        </w:rPr>
      </w:pPr>
      <w:r w:rsidRPr="00506747">
        <w:rPr>
          <w:rFonts w:ascii="Times New Roman" w:hAnsi="Times New Roman" w:cs="Times New Roman"/>
          <w:b/>
          <w:sz w:val="25"/>
          <w:szCs w:val="25"/>
          <w:shd w:val="clear" w:color="auto" w:fill="FFFFFF"/>
        </w:rPr>
        <w:t xml:space="preserve"> единым налоговым платежом</w:t>
      </w:r>
    </w:p>
    <w:p w:rsidR="005228C9" w:rsidRPr="00506747" w:rsidRDefault="005228C9" w:rsidP="00FB759A">
      <w:pPr>
        <w:spacing w:after="0" w:line="240" w:lineRule="atLeast"/>
        <w:jc w:val="both"/>
        <w:rPr>
          <w:rFonts w:ascii="Times New Roman" w:hAnsi="Times New Roman" w:cs="Times New Roman"/>
          <w:sz w:val="25"/>
          <w:szCs w:val="25"/>
          <w:shd w:val="clear" w:color="auto" w:fill="FFFFFF"/>
        </w:rPr>
      </w:pPr>
      <w:r w:rsidRPr="00506747">
        <w:rPr>
          <w:rFonts w:ascii="Times New Roman" w:hAnsi="Times New Roman" w:cs="Times New Roman"/>
          <w:sz w:val="25"/>
          <w:szCs w:val="25"/>
          <w:shd w:val="clear" w:color="auto" w:fill="FFFFFF"/>
        </w:rPr>
        <w:t>Налоговая служба разработала форму заявления о применении особого порядка уплаты (перечисления) налогов, сборов, страховых взносов, пеней, штрафов, процентов единым налоговым платежом</w:t>
      </w:r>
      <w:r w:rsidR="00FB759A" w:rsidRPr="00506747">
        <w:rPr>
          <w:rFonts w:ascii="Times New Roman" w:hAnsi="Times New Roman" w:cs="Times New Roman"/>
          <w:sz w:val="25"/>
          <w:szCs w:val="25"/>
          <w:shd w:val="clear" w:color="auto" w:fill="FFFFFF"/>
        </w:rPr>
        <w:t xml:space="preserve"> (далее – ЕНП)</w:t>
      </w:r>
      <w:r w:rsidRPr="00506747">
        <w:rPr>
          <w:rFonts w:ascii="Times New Roman" w:hAnsi="Times New Roman" w:cs="Times New Roman"/>
          <w:sz w:val="25"/>
          <w:szCs w:val="25"/>
          <w:shd w:val="clear" w:color="auto" w:fill="FFFFFF"/>
        </w:rPr>
        <w:t xml:space="preserve">, а также формат его представления в электронном виде (приказ ФНС России от 2 марта 2022 г. № ЕД-7-8/179@). </w:t>
      </w:r>
    </w:p>
    <w:p w:rsidR="00FB759A" w:rsidRPr="00506747" w:rsidRDefault="005228C9" w:rsidP="00FB759A">
      <w:pPr>
        <w:spacing w:after="0" w:line="240" w:lineRule="atLeast"/>
        <w:jc w:val="both"/>
        <w:rPr>
          <w:rFonts w:ascii="Times New Roman" w:hAnsi="Times New Roman" w:cs="Times New Roman"/>
          <w:sz w:val="25"/>
          <w:szCs w:val="25"/>
          <w:shd w:val="clear" w:color="auto" w:fill="FFFFFF"/>
        </w:rPr>
      </w:pPr>
      <w:r w:rsidRPr="00506747">
        <w:rPr>
          <w:rFonts w:ascii="Times New Roman" w:hAnsi="Times New Roman" w:cs="Times New Roman"/>
          <w:sz w:val="25"/>
          <w:szCs w:val="25"/>
          <w:shd w:val="clear" w:color="auto" w:fill="FFFFFF"/>
        </w:rPr>
        <w:br/>
      </w:r>
      <w:proofErr w:type="gramStart"/>
      <w:r w:rsidR="00FB759A" w:rsidRPr="00506747">
        <w:rPr>
          <w:rFonts w:ascii="Times New Roman" w:hAnsi="Times New Roman" w:cs="Times New Roman"/>
          <w:sz w:val="25"/>
          <w:szCs w:val="25"/>
          <w:shd w:val="clear" w:color="auto" w:fill="FFFFFF"/>
        </w:rPr>
        <w:t xml:space="preserve">Напомним, организации и индивидуальные предприниматели (далее – ИП) могут с 1 июля по 31 декабря 2022 года (включительно) применять особый порядок уплаты (перечисления) налогов, сборов, страховых взносов, пеней, штрафов, процентов, перечисляя в бюджет единый налоговый платеж (п. 1 ст. 45.2 Налогового кодекса РФ). </w:t>
      </w:r>
      <w:proofErr w:type="gramEnd"/>
    </w:p>
    <w:p w:rsidR="00FB759A" w:rsidRPr="00506747" w:rsidRDefault="00FB759A" w:rsidP="00FB759A">
      <w:pPr>
        <w:pStyle w:val="a6"/>
        <w:shd w:val="clear" w:color="auto" w:fill="FFFFFF"/>
        <w:spacing w:before="0" w:beforeAutospacing="0" w:after="0" w:afterAutospacing="0" w:line="240" w:lineRule="atLeast"/>
        <w:rPr>
          <w:sz w:val="25"/>
          <w:szCs w:val="25"/>
        </w:rPr>
      </w:pPr>
    </w:p>
    <w:p w:rsidR="00FB759A" w:rsidRPr="00506747" w:rsidRDefault="00FB759A" w:rsidP="00FB759A">
      <w:pPr>
        <w:shd w:val="clear" w:color="auto" w:fill="FFFFFF"/>
        <w:spacing w:after="0" w:line="240" w:lineRule="atLeast"/>
        <w:jc w:val="both"/>
        <w:rPr>
          <w:rFonts w:ascii="Times New Roman" w:eastAsia="Times New Roman" w:hAnsi="Times New Roman" w:cs="Times New Roman"/>
          <w:sz w:val="25"/>
          <w:szCs w:val="25"/>
          <w:lang w:eastAsia="ru-RU"/>
        </w:rPr>
      </w:pPr>
      <w:r w:rsidRPr="00506747">
        <w:rPr>
          <w:rFonts w:ascii="Times New Roman" w:hAnsi="Times New Roman" w:cs="Times New Roman"/>
          <w:sz w:val="25"/>
          <w:szCs w:val="25"/>
        </w:rPr>
        <w:t>Особым порядком уплаты смогут воспользоваться налогоплательщики, которые с 1 по 30 апреля 2022 года, но не позднее одного месяца после осуществления совместной сверки расчетов, подадут в налоговый орган по ТКС соответствующее заявление о применении ЕНП.</w:t>
      </w:r>
      <w:r w:rsidRPr="00506747">
        <w:rPr>
          <w:rFonts w:ascii="Times New Roman" w:eastAsia="Times New Roman" w:hAnsi="Times New Roman" w:cs="Times New Roman"/>
          <w:sz w:val="25"/>
          <w:szCs w:val="25"/>
          <w:lang w:eastAsia="ru-RU"/>
        </w:rPr>
        <w:t xml:space="preserve"> При этом по итогам сверки не должно быть разногласий.</w:t>
      </w:r>
    </w:p>
    <w:p w:rsidR="008822AC" w:rsidRPr="00506747" w:rsidRDefault="008822AC" w:rsidP="00FB759A">
      <w:pPr>
        <w:spacing w:after="0" w:line="240" w:lineRule="atLeast"/>
        <w:jc w:val="both"/>
        <w:rPr>
          <w:rFonts w:ascii="Times New Roman" w:hAnsi="Times New Roman" w:cs="Times New Roman"/>
          <w:sz w:val="25"/>
          <w:szCs w:val="25"/>
          <w:shd w:val="clear" w:color="auto" w:fill="FFFFFF"/>
        </w:rPr>
      </w:pPr>
    </w:p>
    <w:p w:rsidR="008822AC" w:rsidRPr="00506747" w:rsidRDefault="008822AC" w:rsidP="008822AC">
      <w:pPr>
        <w:pStyle w:val="a6"/>
        <w:shd w:val="clear" w:color="auto" w:fill="FFFFFF"/>
        <w:spacing w:before="0" w:beforeAutospacing="0" w:after="300" w:afterAutospacing="0"/>
        <w:jc w:val="both"/>
        <w:rPr>
          <w:sz w:val="25"/>
          <w:szCs w:val="25"/>
        </w:rPr>
      </w:pPr>
      <w:r w:rsidRPr="00506747">
        <w:rPr>
          <w:sz w:val="25"/>
          <w:szCs w:val="25"/>
        </w:rPr>
        <w:t>Налогоплательщики, применяющие особый порядок уплаты, обязаны представлять в налоговый орган уведомление об исчисленных суммах налогов, авансовых платежей по налогам, страховых взносов не позднее, чем за пять дней до установленного срока уплаты соответствующих налогов, авансовых платежей по налогам, страховых взносов.</w:t>
      </w:r>
      <w:bookmarkEnd w:id="0"/>
    </w:p>
    <w:sectPr w:rsidR="008822AC" w:rsidRPr="00506747" w:rsidSect="005637E7">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06"/>
    <w:rsid w:val="00067A2D"/>
    <w:rsid w:val="00381980"/>
    <w:rsid w:val="00385F73"/>
    <w:rsid w:val="00436818"/>
    <w:rsid w:val="00506747"/>
    <w:rsid w:val="005228C9"/>
    <w:rsid w:val="005637E7"/>
    <w:rsid w:val="005A7606"/>
    <w:rsid w:val="005C4EB7"/>
    <w:rsid w:val="005C7E5B"/>
    <w:rsid w:val="006A07A3"/>
    <w:rsid w:val="007452D0"/>
    <w:rsid w:val="00825A4F"/>
    <w:rsid w:val="0085551E"/>
    <w:rsid w:val="008822AC"/>
    <w:rsid w:val="009760BA"/>
    <w:rsid w:val="009D597E"/>
    <w:rsid w:val="00A1074F"/>
    <w:rsid w:val="00A207C0"/>
    <w:rsid w:val="00A5119A"/>
    <w:rsid w:val="00A52D5B"/>
    <w:rsid w:val="00A9432D"/>
    <w:rsid w:val="00C038A9"/>
    <w:rsid w:val="00C62305"/>
    <w:rsid w:val="00E4627C"/>
    <w:rsid w:val="00FA7F33"/>
    <w:rsid w:val="00FB7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06"/>
  </w:style>
  <w:style w:type="paragraph" w:styleId="2">
    <w:name w:val="heading 2"/>
    <w:basedOn w:val="a"/>
    <w:next w:val="a"/>
    <w:link w:val="20"/>
    <w:uiPriority w:val="9"/>
    <w:unhideWhenUsed/>
    <w:qFormat/>
    <w:rsid w:val="00A51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6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606"/>
    <w:rPr>
      <w:rFonts w:ascii="Tahoma" w:hAnsi="Tahoma" w:cs="Tahoma"/>
      <w:sz w:val="16"/>
      <w:szCs w:val="16"/>
    </w:rPr>
  </w:style>
  <w:style w:type="character" w:styleId="a5">
    <w:name w:val="Hyperlink"/>
    <w:basedOn w:val="a0"/>
    <w:uiPriority w:val="99"/>
    <w:unhideWhenUsed/>
    <w:rsid w:val="00067A2D"/>
    <w:rPr>
      <w:color w:val="0000FF"/>
      <w:u w:val="single"/>
    </w:rPr>
  </w:style>
  <w:style w:type="paragraph" w:styleId="a6">
    <w:name w:val="Normal (Web)"/>
    <w:basedOn w:val="a"/>
    <w:uiPriority w:val="99"/>
    <w:unhideWhenUsed/>
    <w:rsid w:val="006A0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511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06"/>
  </w:style>
  <w:style w:type="paragraph" w:styleId="2">
    <w:name w:val="heading 2"/>
    <w:basedOn w:val="a"/>
    <w:next w:val="a"/>
    <w:link w:val="20"/>
    <w:uiPriority w:val="9"/>
    <w:unhideWhenUsed/>
    <w:qFormat/>
    <w:rsid w:val="00A51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6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606"/>
    <w:rPr>
      <w:rFonts w:ascii="Tahoma" w:hAnsi="Tahoma" w:cs="Tahoma"/>
      <w:sz w:val="16"/>
      <w:szCs w:val="16"/>
    </w:rPr>
  </w:style>
  <w:style w:type="character" w:styleId="a5">
    <w:name w:val="Hyperlink"/>
    <w:basedOn w:val="a0"/>
    <w:uiPriority w:val="99"/>
    <w:unhideWhenUsed/>
    <w:rsid w:val="00067A2D"/>
    <w:rPr>
      <w:color w:val="0000FF"/>
      <w:u w:val="single"/>
    </w:rPr>
  </w:style>
  <w:style w:type="paragraph" w:styleId="a6">
    <w:name w:val="Normal (Web)"/>
    <w:basedOn w:val="a"/>
    <w:uiPriority w:val="99"/>
    <w:unhideWhenUsed/>
    <w:rsid w:val="006A0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511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gov.ru/rn53/anticrisis2022/" TargetMode="External"/><Relationship Id="rId3" Type="http://schemas.openxmlformats.org/officeDocument/2006/relationships/settings" Target="settings.xml"/><Relationship Id="rId7" Type="http://schemas.openxmlformats.org/officeDocument/2006/relationships/hyperlink" Target="https://www.nalog.gov.ru/rn77/anticrisis20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403786924/" TargetMode="External"/><Relationship Id="rId5" Type="http://schemas.openxmlformats.org/officeDocument/2006/relationships/hyperlink" Target="https://service.nalog.ru/me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Любовь Анатольевна</dc:creator>
  <cp:lastModifiedBy>Иванова Любовь Анатольевна</cp:lastModifiedBy>
  <cp:revision>26</cp:revision>
  <dcterms:created xsi:type="dcterms:W3CDTF">2022-04-11T14:02:00Z</dcterms:created>
  <dcterms:modified xsi:type="dcterms:W3CDTF">2022-04-13T06:55:00Z</dcterms:modified>
</cp:coreProperties>
</file>