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5" w:rsidRDefault="00AB4E75" w:rsidP="00F166B0">
      <w:pPr>
        <w:ind w:firstLine="709"/>
        <w:rPr>
          <w:sz w:val="28"/>
          <w:szCs w:val="28"/>
        </w:rPr>
      </w:pPr>
    </w:p>
    <w:p w:rsidR="009D3D5A" w:rsidRPr="00D03B0F" w:rsidRDefault="006D1D90" w:rsidP="00D03B0F">
      <w:pPr>
        <w:ind w:firstLine="709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D03B0F">
        <w:rPr>
          <w:b/>
          <w:sz w:val="32"/>
          <w:szCs w:val="32"/>
        </w:rPr>
        <w:t xml:space="preserve">С 1 марта 2022 года </w:t>
      </w:r>
      <w:r w:rsidR="00F166B0" w:rsidRPr="00D03B0F">
        <w:rPr>
          <w:b/>
          <w:sz w:val="32"/>
          <w:szCs w:val="32"/>
        </w:rPr>
        <w:t>вступа</w:t>
      </w:r>
      <w:r w:rsidR="005D1411" w:rsidRPr="00D03B0F">
        <w:rPr>
          <w:b/>
          <w:sz w:val="32"/>
          <w:szCs w:val="32"/>
        </w:rPr>
        <w:t>ю</w:t>
      </w:r>
      <w:r w:rsidR="00F166B0" w:rsidRPr="00D03B0F">
        <w:rPr>
          <w:b/>
          <w:sz w:val="32"/>
          <w:szCs w:val="32"/>
        </w:rPr>
        <w:t>т в силу</w:t>
      </w:r>
      <w:r w:rsidR="005D1411" w:rsidRPr="00D03B0F">
        <w:rPr>
          <w:b/>
          <w:sz w:val="32"/>
          <w:szCs w:val="32"/>
        </w:rPr>
        <w:t>:</w:t>
      </w:r>
    </w:p>
    <w:p w:rsidR="00EB3F8D" w:rsidRPr="00EB3F8D" w:rsidRDefault="00EB3F8D" w:rsidP="00EB3F8D">
      <w:pPr>
        <w:autoSpaceDE w:val="0"/>
        <w:autoSpaceDN w:val="0"/>
        <w:adjustRightInd w:val="0"/>
        <w:outlineLvl w:val="0"/>
        <w:rPr>
          <w:rFonts w:eastAsiaTheme="minorHAnsi"/>
          <w:b/>
          <w:bCs/>
          <w:spacing w:val="0"/>
          <w:sz w:val="28"/>
          <w:szCs w:val="28"/>
        </w:rPr>
      </w:pPr>
    </w:p>
    <w:p w:rsidR="00EB3F8D" w:rsidRPr="00EB3F8D" w:rsidRDefault="00EB3F8D" w:rsidP="00EB3F8D">
      <w:pPr>
        <w:autoSpaceDE w:val="0"/>
        <w:autoSpaceDN w:val="0"/>
        <w:adjustRightInd w:val="0"/>
        <w:rPr>
          <w:rFonts w:eastAsiaTheme="minorHAnsi"/>
          <w:b/>
          <w:bCs/>
          <w:spacing w:val="0"/>
          <w:sz w:val="28"/>
          <w:szCs w:val="28"/>
        </w:rPr>
      </w:pPr>
    </w:p>
    <w:p w:rsidR="00AB4E75" w:rsidRPr="008135DF" w:rsidRDefault="00EB3F8D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 xml:space="preserve">Федеральный </w:t>
      </w:r>
      <w:hyperlink r:id="rId8" w:history="1">
        <w:r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закон</w:t>
        </w:r>
      </w:hyperlink>
      <w:r w:rsidRPr="008135DF">
        <w:rPr>
          <w:rFonts w:eastAsiaTheme="minorHAnsi"/>
          <w:bCs/>
          <w:spacing w:val="0"/>
          <w:sz w:val="28"/>
          <w:szCs w:val="28"/>
        </w:rPr>
        <w:t xml:space="preserve"> от 02.07.2021 N 311-ФЗ</w:t>
      </w:r>
      <w:r w:rsidR="00AB4E75" w:rsidRPr="008135DF">
        <w:rPr>
          <w:rFonts w:eastAsiaTheme="minorHAnsi"/>
          <w:bCs/>
          <w:spacing w:val="0"/>
          <w:sz w:val="28"/>
          <w:szCs w:val="28"/>
        </w:rPr>
        <w:t xml:space="preserve"> "О внесении изменений в Трудовой кодекс Российской Федерации".</w:t>
      </w:r>
    </w:p>
    <w:p w:rsidR="00EB3F8D" w:rsidRPr="008135DF" w:rsidRDefault="00EB3F8D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ab/>
      </w:r>
    </w:p>
    <w:p w:rsidR="00AB4E75" w:rsidRPr="008135DF" w:rsidRDefault="00DE23F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color w:val="FF0000"/>
          <w:spacing w:val="0"/>
          <w:sz w:val="28"/>
          <w:szCs w:val="28"/>
        </w:rPr>
      </w:pPr>
      <w:hyperlink r:id="rId9" w:history="1">
        <w:r w:rsidR="00EB3F8D"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Приказ</w:t>
        </w:r>
      </w:hyperlink>
      <w:r w:rsidR="00EB3F8D" w:rsidRPr="008135DF">
        <w:rPr>
          <w:rFonts w:eastAsiaTheme="minorHAnsi"/>
          <w:bCs/>
          <w:spacing w:val="0"/>
          <w:sz w:val="28"/>
          <w:szCs w:val="28"/>
        </w:rPr>
        <w:t xml:space="preserve"> Минтруда России от 22.09.2021 N 650н</w:t>
      </w:r>
      <w:r w:rsidR="00AB4E75" w:rsidRPr="008135DF">
        <w:rPr>
          <w:rFonts w:eastAsiaTheme="minorHAnsi"/>
          <w:bCs/>
          <w:spacing w:val="0"/>
          <w:sz w:val="28"/>
          <w:szCs w:val="28"/>
        </w:rPr>
        <w:t xml:space="preserve"> "Об утверждении примерного положения о комитете (комиссии) по охране труда"</w:t>
      </w:r>
      <w:r w:rsidR="00AB4E75" w:rsidRPr="008135DF">
        <w:rPr>
          <w:rFonts w:eastAsiaTheme="minorHAnsi"/>
          <w:bCs/>
          <w:color w:val="FF0000"/>
          <w:spacing w:val="0"/>
          <w:sz w:val="28"/>
          <w:szCs w:val="28"/>
        </w:rPr>
        <w:t>.</w:t>
      </w:r>
    </w:p>
    <w:p w:rsidR="00EB3F8D" w:rsidRPr="008135DF" w:rsidRDefault="00EB3F8D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ab/>
      </w:r>
    </w:p>
    <w:p w:rsidR="00A93F5C" w:rsidRPr="008135DF" w:rsidRDefault="00DE23FF" w:rsidP="008135DF">
      <w:pPr>
        <w:autoSpaceDE w:val="0"/>
        <w:autoSpaceDN w:val="0"/>
        <w:adjustRightInd w:val="0"/>
        <w:outlineLvl w:val="0"/>
        <w:rPr>
          <w:rFonts w:eastAsiaTheme="minorHAnsi"/>
          <w:color w:val="FF0000"/>
          <w:spacing w:val="0"/>
          <w:sz w:val="28"/>
          <w:szCs w:val="28"/>
        </w:rPr>
      </w:pPr>
      <w:hyperlink r:id="rId10" w:history="1">
        <w:r w:rsidR="00EB3F8D"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Приказ</w:t>
        </w:r>
      </w:hyperlink>
      <w:r w:rsidR="00EB3F8D" w:rsidRPr="008135DF">
        <w:rPr>
          <w:rFonts w:eastAsiaTheme="minorHAnsi"/>
          <w:bCs/>
          <w:spacing w:val="0"/>
          <w:sz w:val="28"/>
          <w:szCs w:val="28"/>
        </w:rPr>
        <w:t xml:space="preserve"> Минтруда России от 29.10.2021 N 772н</w:t>
      </w:r>
      <w:r w:rsidR="00AB4E75" w:rsidRPr="008135DF">
        <w:rPr>
          <w:rFonts w:eastAsiaTheme="minorHAnsi"/>
          <w:bCs/>
          <w:spacing w:val="0"/>
          <w:sz w:val="28"/>
          <w:szCs w:val="28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 w:rsidR="00A93F5C" w:rsidRPr="008135DF">
        <w:rPr>
          <w:rFonts w:eastAsiaTheme="minorHAnsi"/>
          <w:color w:val="FF0000"/>
          <w:spacing w:val="0"/>
          <w:sz w:val="28"/>
          <w:szCs w:val="28"/>
        </w:rPr>
        <w:t>.</w:t>
      </w:r>
    </w:p>
    <w:p w:rsidR="00AB4E75" w:rsidRPr="008135DF" w:rsidRDefault="00AB4E75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color w:val="FF0000"/>
          <w:spacing w:val="0"/>
          <w:sz w:val="28"/>
          <w:szCs w:val="28"/>
        </w:rPr>
      </w:pPr>
    </w:p>
    <w:p w:rsidR="00EB3F8D" w:rsidRDefault="00DE23F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hyperlink r:id="rId11" w:history="1">
        <w:r w:rsidR="00EB3F8D"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Приказ</w:t>
        </w:r>
      </w:hyperlink>
      <w:r w:rsidR="00EB3F8D" w:rsidRPr="008135DF">
        <w:rPr>
          <w:rFonts w:eastAsiaTheme="minorHAnsi"/>
          <w:bCs/>
          <w:spacing w:val="0"/>
          <w:sz w:val="28"/>
          <w:szCs w:val="28"/>
        </w:rPr>
        <w:t xml:space="preserve"> Минтруда России от 29.10.2021 N 774н</w:t>
      </w:r>
      <w:r w:rsidR="00A93F5C" w:rsidRPr="008135DF">
        <w:rPr>
          <w:rFonts w:eastAsiaTheme="minorHAnsi"/>
          <w:bCs/>
          <w:spacing w:val="0"/>
          <w:sz w:val="28"/>
          <w:szCs w:val="28"/>
        </w:rPr>
        <w:t xml:space="preserve"> "Об утверждении общих требований к организации безопасного рабочего места"</w:t>
      </w:r>
      <w:r w:rsidR="006F6BDD">
        <w:rPr>
          <w:rFonts w:eastAsiaTheme="minorHAnsi"/>
          <w:bCs/>
          <w:spacing w:val="0"/>
          <w:sz w:val="28"/>
          <w:szCs w:val="28"/>
        </w:rPr>
        <w:t>.</w:t>
      </w:r>
      <w:r w:rsidR="00A93F5C" w:rsidRPr="008135DF">
        <w:rPr>
          <w:rFonts w:eastAsiaTheme="minorHAnsi"/>
          <w:bCs/>
          <w:spacing w:val="0"/>
          <w:sz w:val="28"/>
          <w:szCs w:val="28"/>
        </w:rPr>
        <w:t xml:space="preserve"> </w:t>
      </w:r>
    </w:p>
    <w:p w:rsidR="008135DF" w:rsidRDefault="008135D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8135DF" w:rsidRPr="00F80AC3" w:rsidRDefault="008135DF" w:rsidP="008135DF">
      <w:pPr>
        <w:pStyle w:val="a6"/>
        <w:rPr>
          <w:sz w:val="28"/>
          <w:szCs w:val="28"/>
        </w:rPr>
      </w:pPr>
      <w:r w:rsidRPr="00F80AC3">
        <w:rPr>
          <w:sz w:val="28"/>
          <w:szCs w:val="28"/>
        </w:rPr>
        <w:fldChar w:fldCharType="begin"/>
      </w:r>
      <w:r w:rsidRPr="00F80AC3">
        <w:rPr>
          <w:sz w:val="28"/>
          <w:szCs w:val="28"/>
        </w:rPr>
        <w:instrText xml:space="preserve"> HYPERLINK "kodeks://link/d?nd=727092795&amp;point=mark=0000000000000000000000000000000000000000000000000064S0IJ"\o"’’Об утверждении Примерного перечня ежегодно реализуемых работодателем мероприятий по улучшению условий ...’’</w:instrText>
      </w:r>
    </w:p>
    <w:p w:rsidR="008135DF" w:rsidRPr="00F80AC3" w:rsidRDefault="008135DF" w:rsidP="008135DF">
      <w:pPr>
        <w:pStyle w:val="a6"/>
        <w:rPr>
          <w:sz w:val="28"/>
          <w:szCs w:val="28"/>
        </w:rPr>
      </w:pPr>
      <w:r w:rsidRPr="00F80AC3">
        <w:rPr>
          <w:sz w:val="28"/>
          <w:szCs w:val="28"/>
        </w:rPr>
        <w:instrText>Приказ Минтруда России от 29.10.2021 N 771н</w:instrText>
      </w:r>
    </w:p>
    <w:p w:rsidR="008135DF" w:rsidRPr="00F80AC3" w:rsidRDefault="008135DF" w:rsidP="008135DF">
      <w:pPr>
        <w:pStyle w:val="a6"/>
        <w:rPr>
          <w:sz w:val="28"/>
          <w:szCs w:val="28"/>
        </w:rPr>
      </w:pPr>
      <w:r w:rsidRPr="00F80AC3">
        <w:rPr>
          <w:sz w:val="28"/>
          <w:szCs w:val="28"/>
        </w:rPr>
        <w:instrText>Статус: вступает в силу с 01.03.2022"</w:instrText>
      </w:r>
      <w:r w:rsidRPr="00F80AC3">
        <w:rPr>
          <w:sz w:val="28"/>
          <w:szCs w:val="28"/>
        </w:rPr>
        <w:fldChar w:fldCharType="separate"/>
      </w:r>
      <w:r>
        <w:rPr>
          <w:sz w:val="28"/>
          <w:szCs w:val="28"/>
        </w:rPr>
        <w:t>П</w:t>
      </w:r>
      <w:r w:rsidRPr="00F80AC3">
        <w:rPr>
          <w:sz w:val="28"/>
          <w:szCs w:val="28"/>
        </w:rPr>
        <w:t xml:space="preserve">риказ Минтруда от 29.10.2021 N 771н,  </w:t>
      </w:r>
      <w:r w:rsidRPr="00F80AC3">
        <w:rPr>
          <w:sz w:val="28"/>
          <w:szCs w:val="28"/>
        </w:rPr>
        <w:fldChar w:fldCharType="end"/>
      </w:r>
      <w:r>
        <w:rPr>
          <w:sz w:val="28"/>
          <w:szCs w:val="28"/>
        </w:rPr>
        <w:t>«</w:t>
      </w:r>
      <w:r w:rsidRPr="00F80AC3">
        <w:rPr>
          <w:sz w:val="28"/>
          <w:szCs w:val="28"/>
        </w:rPr>
        <w:fldChar w:fldCharType="begin"/>
      </w:r>
      <w:r w:rsidRPr="00F80AC3">
        <w:rPr>
          <w:sz w:val="28"/>
          <w:szCs w:val="28"/>
        </w:rPr>
        <w:instrText xml:space="preserve"> HYPERLINK "kodeks://link/d?nd=727092795&amp;point=mark=0000000000000000000000000000000000000000000000000065A0IQ"\o"’’Об утверждении Примерного перечня ежегодно реализуемых работодателем мероприятий по улучшению условий ...’’</w:instrText>
      </w:r>
    </w:p>
    <w:p w:rsidR="008135DF" w:rsidRPr="00F80AC3" w:rsidRDefault="008135DF" w:rsidP="008135DF">
      <w:pPr>
        <w:pStyle w:val="a6"/>
        <w:rPr>
          <w:sz w:val="28"/>
          <w:szCs w:val="28"/>
        </w:rPr>
      </w:pPr>
      <w:r w:rsidRPr="00F80AC3">
        <w:rPr>
          <w:sz w:val="28"/>
          <w:szCs w:val="28"/>
        </w:rPr>
        <w:instrText>Приказ Минтруда России от 29.10.2021 N 771н</w:instrText>
      </w:r>
    </w:p>
    <w:p w:rsidR="008135DF" w:rsidRPr="008135DF" w:rsidRDefault="008135D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F80AC3">
        <w:rPr>
          <w:sz w:val="28"/>
          <w:szCs w:val="28"/>
        </w:rPr>
        <w:instrText>Статус: вступает в силу с 01.03.2022"</w:instrText>
      </w:r>
      <w:r w:rsidRPr="00F80AC3">
        <w:rPr>
          <w:sz w:val="28"/>
          <w:szCs w:val="28"/>
        </w:rPr>
        <w:fldChar w:fldCharType="separate"/>
      </w:r>
      <w:r>
        <w:rPr>
          <w:sz w:val="28"/>
          <w:szCs w:val="28"/>
        </w:rPr>
        <w:t>П</w:t>
      </w:r>
      <w:r w:rsidRPr="00F80AC3">
        <w:rPr>
          <w:sz w:val="28"/>
          <w:szCs w:val="28"/>
        </w:rPr>
        <w:t>римерный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sz w:val="28"/>
          <w:szCs w:val="28"/>
        </w:rPr>
        <w:t>».</w:t>
      </w:r>
      <w:r w:rsidRPr="00F80AC3">
        <w:rPr>
          <w:sz w:val="28"/>
          <w:szCs w:val="28"/>
        </w:rPr>
        <w:t xml:space="preserve"> </w:t>
      </w:r>
      <w:r w:rsidRPr="00F80AC3">
        <w:rPr>
          <w:sz w:val="28"/>
          <w:szCs w:val="28"/>
        </w:rPr>
        <w:fldChar w:fldCharType="end"/>
      </w:r>
    </w:p>
    <w:p w:rsidR="00C12725" w:rsidRPr="008135DF" w:rsidRDefault="00C12725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C12725" w:rsidRPr="008135DF" w:rsidRDefault="00DE23F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hyperlink r:id="rId12" w:history="1">
        <w:r w:rsidR="00EB3F8D"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Приказ</w:t>
        </w:r>
      </w:hyperlink>
      <w:r w:rsidR="00EB3F8D" w:rsidRPr="008135DF">
        <w:rPr>
          <w:rFonts w:eastAsiaTheme="minorHAnsi"/>
          <w:bCs/>
          <w:spacing w:val="0"/>
          <w:sz w:val="28"/>
          <w:szCs w:val="28"/>
        </w:rPr>
        <w:t xml:space="preserve"> Минтруда России от 22.09.2021 N 656н</w:t>
      </w:r>
      <w:r w:rsidR="00C12725" w:rsidRPr="008135DF">
        <w:rPr>
          <w:rFonts w:eastAsiaTheme="minorHAnsi"/>
          <w:bCs/>
          <w:spacing w:val="0"/>
          <w:sz w:val="28"/>
          <w:szCs w:val="28"/>
        </w:rPr>
        <w:t xml:space="preserve"> </w:t>
      </w:r>
      <w:r w:rsidR="002F57BD" w:rsidRPr="008135DF">
        <w:rPr>
          <w:rFonts w:eastAsiaTheme="minorHAnsi"/>
          <w:bCs/>
          <w:spacing w:val="0"/>
          <w:sz w:val="28"/>
          <w:szCs w:val="28"/>
        </w:rPr>
        <w:t>«</w:t>
      </w:r>
      <w:r w:rsidR="00C12725" w:rsidRPr="008135DF">
        <w:rPr>
          <w:rFonts w:eastAsiaTheme="minorHAnsi"/>
          <w:bCs/>
          <w:spacing w:val="0"/>
          <w:sz w:val="28"/>
          <w:szCs w:val="28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</w:t>
      </w:r>
      <w:r w:rsidR="006F6BDD">
        <w:rPr>
          <w:rFonts w:eastAsiaTheme="minorHAnsi"/>
          <w:bCs/>
          <w:spacing w:val="0"/>
          <w:sz w:val="28"/>
          <w:szCs w:val="28"/>
        </w:rPr>
        <w:t>.</w:t>
      </w:r>
    </w:p>
    <w:p w:rsidR="00C12725" w:rsidRPr="008135DF" w:rsidRDefault="00C12725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C12725" w:rsidRPr="008135DF" w:rsidRDefault="00DE23F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hyperlink r:id="rId13" w:history="1">
        <w:r w:rsidR="00EB3F8D" w:rsidRPr="008135DF">
          <w:rPr>
            <w:rFonts w:eastAsiaTheme="minorHAnsi"/>
            <w:bCs/>
            <w:color w:val="0000FF"/>
            <w:spacing w:val="0"/>
            <w:sz w:val="28"/>
            <w:szCs w:val="28"/>
          </w:rPr>
          <w:t>Приказ</w:t>
        </w:r>
      </w:hyperlink>
      <w:r w:rsidR="00EB3F8D" w:rsidRPr="008135DF">
        <w:rPr>
          <w:rFonts w:eastAsiaTheme="minorHAnsi"/>
          <w:bCs/>
          <w:spacing w:val="0"/>
          <w:sz w:val="28"/>
          <w:szCs w:val="28"/>
        </w:rPr>
        <w:t xml:space="preserve"> Минтруда России от 29.10.2021 N 773н</w:t>
      </w:r>
      <w:r w:rsidR="00C12725" w:rsidRPr="008135DF">
        <w:rPr>
          <w:rFonts w:eastAsiaTheme="minorHAnsi"/>
          <w:bCs/>
          <w:spacing w:val="0"/>
          <w:sz w:val="28"/>
          <w:szCs w:val="28"/>
        </w:rPr>
        <w:t xml:space="preserve">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</w:r>
      <w:r w:rsidR="006F6BDD">
        <w:rPr>
          <w:rFonts w:eastAsiaTheme="minorHAnsi"/>
          <w:bCs/>
          <w:spacing w:val="0"/>
          <w:sz w:val="28"/>
          <w:szCs w:val="28"/>
        </w:rPr>
        <w:t>.</w:t>
      </w:r>
      <w:r w:rsidR="00C12725" w:rsidRPr="008135DF">
        <w:rPr>
          <w:rFonts w:eastAsiaTheme="minorHAnsi"/>
          <w:bCs/>
          <w:spacing w:val="0"/>
          <w:sz w:val="28"/>
          <w:szCs w:val="28"/>
        </w:rPr>
        <w:t xml:space="preserve"> </w:t>
      </w:r>
    </w:p>
    <w:p w:rsidR="00502A5E" w:rsidRPr="008135DF" w:rsidRDefault="00502A5E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502A5E" w:rsidRPr="008135DF" w:rsidRDefault="00502A5E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 xml:space="preserve">Приказ Минтруда России от 14.09.2021 </w:t>
      </w:r>
      <w:r w:rsidR="008135DF" w:rsidRPr="008135DF">
        <w:rPr>
          <w:rFonts w:eastAsiaTheme="minorHAnsi"/>
          <w:bCs/>
          <w:spacing w:val="0"/>
          <w:sz w:val="28"/>
          <w:szCs w:val="28"/>
        </w:rPr>
        <w:t>№</w:t>
      </w:r>
      <w:r w:rsidRPr="008135DF">
        <w:rPr>
          <w:rFonts w:eastAsiaTheme="minorHAnsi"/>
          <w:bCs/>
          <w:spacing w:val="0"/>
          <w:sz w:val="28"/>
          <w:szCs w:val="28"/>
        </w:rPr>
        <w:t>629н "Об утверждении предельно допустимых норм нагрузок для женщин при подъеме и перемещении тяжестей вручную"</w:t>
      </w:r>
      <w:r w:rsidR="006F6BDD">
        <w:rPr>
          <w:rFonts w:eastAsiaTheme="minorHAnsi"/>
          <w:bCs/>
          <w:spacing w:val="0"/>
          <w:sz w:val="28"/>
          <w:szCs w:val="28"/>
        </w:rPr>
        <w:t>.</w:t>
      </w:r>
    </w:p>
    <w:p w:rsidR="005D1411" w:rsidRPr="008135DF" w:rsidRDefault="005D1411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8135DF" w:rsidRPr="008135DF" w:rsidRDefault="005D1411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 xml:space="preserve">Приказ Минтруда России от 29.10.2021 </w:t>
      </w:r>
      <w:r w:rsidR="008135DF" w:rsidRPr="008135DF">
        <w:rPr>
          <w:rFonts w:eastAsiaTheme="minorHAnsi"/>
          <w:bCs/>
          <w:spacing w:val="0"/>
          <w:sz w:val="28"/>
          <w:szCs w:val="28"/>
        </w:rPr>
        <w:t>№</w:t>
      </w:r>
      <w:r w:rsidRPr="008135DF">
        <w:rPr>
          <w:rFonts w:eastAsiaTheme="minorHAnsi"/>
          <w:bCs/>
          <w:spacing w:val="0"/>
          <w:sz w:val="28"/>
          <w:szCs w:val="28"/>
        </w:rPr>
        <w:t>776н "Об утверждении Примерного положения о системе управления охраной труда"</w:t>
      </w:r>
      <w:r w:rsidR="006F6BDD">
        <w:rPr>
          <w:rFonts w:eastAsiaTheme="minorHAnsi"/>
          <w:bCs/>
          <w:spacing w:val="0"/>
          <w:sz w:val="28"/>
          <w:szCs w:val="28"/>
        </w:rPr>
        <w:t>.</w:t>
      </w:r>
    </w:p>
    <w:p w:rsidR="00EB3F8D" w:rsidRPr="008135DF" w:rsidRDefault="00EB3F8D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ab/>
      </w:r>
    </w:p>
    <w:p w:rsidR="005D1411" w:rsidRPr="008135DF" w:rsidRDefault="005D1411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color w:val="FF0000"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>Приказ Минтруда России от 28.12.2021 N 926 "Об утверждении Рекомендаций по выбору методов оценки уровней профессиональных рисков и по снижению уровней таких рисков"</w:t>
      </w:r>
      <w:r w:rsidRPr="008135DF">
        <w:rPr>
          <w:rFonts w:eastAsiaTheme="minorHAnsi"/>
          <w:bCs/>
          <w:color w:val="FF0000"/>
          <w:spacing w:val="0"/>
          <w:sz w:val="28"/>
          <w:szCs w:val="28"/>
        </w:rPr>
        <w:t>.</w:t>
      </w:r>
    </w:p>
    <w:p w:rsidR="005D1411" w:rsidRPr="008135DF" w:rsidRDefault="005D1411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</w:p>
    <w:p w:rsidR="005D1411" w:rsidRPr="008135DF" w:rsidRDefault="008135DF" w:rsidP="008135DF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bCs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>Приказ Минтруда России от 29.10.2021 N 767н  "Об утверждении Единых типовых норм выдачи средств индивидуальной защиты и смывающих средств"</w:t>
      </w:r>
    </w:p>
    <w:p w:rsidR="00EB3F8D" w:rsidRPr="00EB3F8D" w:rsidRDefault="009F6A26" w:rsidP="006F6BDD">
      <w:pPr>
        <w:tabs>
          <w:tab w:val="left" w:pos="180"/>
          <w:tab w:val="left" w:pos="540"/>
          <w:tab w:val="left" w:pos="9458"/>
        </w:tabs>
        <w:autoSpaceDE w:val="0"/>
        <w:autoSpaceDN w:val="0"/>
        <w:adjustRightInd w:val="0"/>
        <w:rPr>
          <w:rFonts w:eastAsiaTheme="minorHAnsi"/>
          <w:spacing w:val="0"/>
          <w:sz w:val="28"/>
          <w:szCs w:val="28"/>
        </w:rPr>
      </w:pPr>
      <w:r w:rsidRPr="008135DF">
        <w:rPr>
          <w:rFonts w:eastAsiaTheme="minorHAnsi"/>
          <w:bCs/>
          <w:spacing w:val="0"/>
          <w:sz w:val="28"/>
          <w:szCs w:val="28"/>
        </w:rPr>
        <w:t>Приказ Минтруда России от 15.09.2021 N 632н "Об утверждении рекомендаций по учету микроповреждений (микротравм) работников"</w:t>
      </w:r>
      <w:r w:rsidRPr="008135DF">
        <w:rPr>
          <w:color w:val="FF0000"/>
          <w:sz w:val="28"/>
          <w:szCs w:val="28"/>
          <w:lang w:eastAsia="ru-RU"/>
        </w:rPr>
        <w:t>.</w:t>
      </w:r>
    </w:p>
    <w:sectPr w:rsidR="00EB3F8D" w:rsidRPr="00EB3F8D" w:rsidSect="00647AD2">
      <w:headerReference w:type="default" r:id="rId14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70" w:rsidRDefault="004C1770" w:rsidP="00647AD2">
      <w:r>
        <w:separator/>
      </w:r>
    </w:p>
  </w:endnote>
  <w:endnote w:type="continuationSeparator" w:id="1">
    <w:p w:rsidR="004C1770" w:rsidRDefault="004C1770" w:rsidP="0064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70" w:rsidRDefault="004C1770" w:rsidP="00647AD2">
      <w:r>
        <w:separator/>
      </w:r>
    </w:p>
  </w:footnote>
  <w:footnote w:type="continuationSeparator" w:id="1">
    <w:p w:rsidR="004C1770" w:rsidRDefault="004C1770" w:rsidP="0064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7211"/>
      <w:docPartObj>
        <w:docPartGallery w:val="Page Numbers (Top of Page)"/>
        <w:docPartUnique/>
      </w:docPartObj>
    </w:sdtPr>
    <w:sdtContent>
      <w:p w:rsidR="00647AD2" w:rsidRDefault="00DE23FF">
        <w:pPr>
          <w:pStyle w:val="a7"/>
          <w:jc w:val="center"/>
        </w:pPr>
        <w:fldSimple w:instr=" PAGE   \* MERGEFORMAT ">
          <w:r w:rsidR="006F6BDD">
            <w:rPr>
              <w:noProof/>
            </w:rPr>
            <w:t>2</w:t>
          </w:r>
        </w:fldSimple>
      </w:p>
    </w:sdtContent>
  </w:sdt>
  <w:p w:rsidR="00647AD2" w:rsidRDefault="00647A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3AD"/>
    <w:multiLevelType w:val="multilevel"/>
    <w:tmpl w:val="84B8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908"/>
    <w:multiLevelType w:val="hybridMultilevel"/>
    <w:tmpl w:val="71BA74C6"/>
    <w:lvl w:ilvl="0" w:tplc="923EB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71100"/>
    <w:multiLevelType w:val="multilevel"/>
    <w:tmpl w:val="A20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31D5"/>
    <w:multiLevelType w:val="multilevel"/>
    <w:tmpl w:val="C4C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23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2E"/>
    <w:rsid w:val="00061935"/>
    <w:rsid w:val="00070DE2"/>
    <w:rsid w:val="00087049"/>
    <w:rsid w:val="0009321B"/>
    <w:rsid w:val="000A32B9"/>
    <w:rsid w:val="000A6230"/>
    <w:rsid w:val="000B5D3F"/>
    <w:rsid w:val="000C4574"/>
    <w:rsid w:val="00100052"/>
    <w:rsid w:val="00123D5E"/>
    <w:rsid w:val="00156DAE"/>
    <w:rsid w:val="001806B3"/>
    <w:rsid w:val="001E1140"/>
    <w:rsid w:val="00224D72"/>
    <w:rsid w:val="002375AD"/>
    <w:rsid w:val="00277067"/>
    <w:rsid w:val="002A1091"/>
    <w:rsid w:val="002F57BD"/>
    <w:rsid w:val="003129D1"/>
    <w:rsid w:val="00345A1C"/>
    <w:rsid w:val="003B382A"/>
    <w:rsid w:val="003B4205"/>
    <w:rsid w:val="003D131F"/>
    <w:rsid w:val="003F3C37"/>
    <w:rsid w:val="004069D1"/>
    <w:rsid w:val="00406C06"/>
    <w:rsid w:val="00450A2E"/>
    <w:rsid w:val="00451D38"/>
    <w:rsid w:val="00466D1B"/>
    <w:rsid w:val="00472EC4"/>
    <w:rsid w:val="00480067"/>
    <w:rsid w:val="00490D44"/>
    <w:rsid w:val="00496C43"/>
    <w:rsid w:val="004A35FD"/>
    <w:rsid w:val="004A56C3"/>
    <w:rsid w:val="004C1770"/>
    <w:rsid w:val="004C44A4"/>
    <w:rsid w:val="004F1FC6"/>
    <w:rsid w:val="004F79A5"/>
    <w:rsid w:val="00502A5E"/>
    <w:rsid w:val="00520CDC"/>
    <w:rsid w:val="0052492C"/>
    <w:rsid w:val="0052584E"/>
    <w:rsid w:val="00557D1E"/>
    <w:rsid w:val="005653C2"/>
    <w:rsid w:val="00580597"/>
    <w:rsid w:val="00593636"/>
    <w:rsid w:val="005956CD"/>
    <w:rsid w:val="005B7F8C"/>
    <w:rsid w:val="005D1411"/>
    <w:rsid w:val="005F26A9"/>
    <w:rsid w:val="00607D7B"/>
    <w:rsid w:val="00630078"/>
    <w:rsid w:val="00647AD2"/>
    <w:rsid w:val="00662554"/>
    <w:rsid w:val="006744EE"/>
    <w:rsid w:val="006964BD"/>
    <w:rsid w:val="006A1F8D"/>
    <w:rsid w:val="006B225A"/>
    <w:rsid w:val="006B7697"/>
    <w:rsid w:val="006C287A"/>
    <w:rsid w:val="006D1D90"/>
    <w:rsid w:val="006F6BDD"/>
    <w:rsid w:val="007331AF"/>
    <w:rsid w:val="007454EF"/>
    <w:rsid w:val="00754723"/>
    <w:rsid w:val="00795FD4"/>
    <w:rsid w:val="007E5EE5"/>
    <w:rsid w:val="008135DF"/>
    <w:rsid w:val="008155CD"/>
    <w:rsid w:val="008337DB"/>
    <w:rsid w:val="00847977"/>
    <w:rsid w:val="008560C1"/>
    <w:rsid w:val="008602C0"/>
    <w:rsid w:val="0087598B"/>
    <w:rsid w:val="00877CFD"/>
    <w:rsid w:val="00916F48"/>
    <w:rsid w:val="0095311D"/>
    <w:rsid w:val="0095600C"/>
    <w:rsid w:val="00985D7D"/>
    <w:rsid w:val="009D3D5A"/>
    <w:rsid w:val="009E0067"/>
    <w:rsid w:val="009E279A"/>
    <w:rsid w:val="009F6A26"/>
    <w:rsid w:val="00A7529F"/>
    <w:rsid w:val="00A85BB4"/>
    <w:rsid w:val="00A93F5C"/>
    <w:rsid w:val="00AB4E75"/>
    <w:rsid w:val="00AB78E0"/>
    <w:rsid w:val="00AD6F38"/>
    <w:rsid w:val="00AE1725"/>
    <w:rsid w:val="00B01AE1"/>
    <w:rsid w:val="00B27199"/>
    <w:rsid w:val="00B93C72"/>
    <w:rsid w:val="00BB0237"/>
    <w:rsid w:val="00C0732E"/>
    <w:rsid w:val="00C12725"/>
    <w:rsid w:val="00C73A15"/>
    <w:rsid w:val="00C751B2"/>
    <w:rsid w:val="00CA1A28"/>
    <w:rsid w:val="00CD01FA"/>
    <w:rsid w:val="00CF04CE"/>
    <w:rsid w:val="00CF6209"/>
    <w:rsid w:val="00D03B0F"/>
    <w:rsid w:val="00D31F3E"/>
    <w:rsid w:val="00D55E3D"/>
    <w:rsid w:val="00D66CF2"/>
    <w:rsid w:val="00D814EB"/>
    <w:rsid w:val="00DB4F48"/>
    <w:rsid w:val="00DC5AE7"/>
    <w:rsid w:val="00DD4BB8"/>
    <w:rsid w:val="00DE23FF"/>
    <w:rsid w:val="00E70D7A"/>
    <w:rsid w:val="00E937E4"/>
    <w:rsid w:val="00E93B3A"/>
    <w:rsid w:val="00EB0874"/>
    <w:rsid w:val="00EB3F8D"/>
    <w:rsid w:val="00EC5D5D"/>
    <w:rsid w:val="00ED21E1"/>
    <w:rsid w:val="00EF28F9"/>
    <w:rsid w:val="00F07F86"/>
    <w:rsid w:val="00F1068C"/>
    <w:rsid w:val="00F166B0"/>
    <w:rsid w:val="00F311F6"/>
    <w:rsid w:val="00F31A16"/>
    <w:rsid w:val="00F52AF2"/>
    <w:rsid w:val="00F6443A"/>
    <w:rsid w:val="00F750DD"/>
    <w:rsid w:val="00F84D1A"/>
    <w:rsid w:val="00FA129D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E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C0732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0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2E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No Spacing"/>
    <w:uiPriority w:val="1"/>
    <w:qFormat/>
    <w:rsid w:val="00C751B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7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D2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47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AD2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b">
    <w:name w:val="List Paragraph"/>
    <w:basedOn w:val="a"/>
    <w:uiPriority w:val="34"/>
    <w:qFormat/>
    <w:rsid w:val="00490D4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57D1E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557D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7D1E"/>
    <w:pPr>
      <w:widowControl w:val="0"/>
      <w:shd w:val="clear" w:color="auto" w:fill="FFFFFF"/>
      <w:spacing w:line="307" w:lineRule="exact"/>
      <w:jc w:val="left"/>
    </w:pPr>
    <w:rPr>
      <w:spacing w:val="0"/>
      <w:sz w:val="26"/>
      <w:szCs w:val="26"/>
    </w:rPr>
  </w:style>
  <w:style w:type="character" w:styleId="ad">
    <w:name w:val="Strong"/>
    <w:basedOn w:val="a0"/>
    <w:uiPriority w:val="22"/>
    <w:qFormat/>
    <w:rsid w:val="00557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ED42007FF760BA6FE6CB55564A88666B7117CEA04EFCFDF5206935C55B3D95F7548E7D55DA8BF62D37FBD48w8V7N" TargetMode="External"/><Relationship Id="rId13" Type="http://schemas.openxmlformats.org/officeDocument/2006/relationships/hyperlink" Target="consultantplus://offline/ref=5C8ED42007FF760BA6FE6CB55564A88661BF1B7FE902EFCFDF5206935C55B3D94D7510EBD45CB6BE62C629EC0ED0234DD3BDC9BBE76DE8C0w0V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8ED42007FF760BA6FE6CB55564A88661BF1A7FEB01EFCFDF5206935C55B3D94D7510EBD45CB6BE60C629EC0ED0234DD3BDC9BBE76DE8C0w0V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ED42007FF760BA6FE6CB55564A88661BF197EED0FEFCFDF5206935C55B3D94D7510EBD45CB6BE60C629EC0ED0234DD3BDC9BBE76DE8C0w0V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8ED42007FF760BA6FE6CB55564A88661BF197FEF06EFCFDF5206935C55B3D94D7510EBD45CB6BE60C629EC0ED0234DD3BDC9BBE76DE8C0w0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ED42007FF760BA6FE6CB55564A88661BF1A7CE907EFCFDF5206935C55B3D94D7510EBD45CB6BE61C629EC0ED0234DD3BDC9BBE76DE8C0w0V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3F6-1DEA-4C03-BC1B-F4A54B9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2022-03-05T08:01:00Z</cp:lastPrinted>
  <dcterms:created xsi:type="dcterms:W3CDTF">2022-03-05T08:07:00Z</dcterms:created>
  <dcterms:modified xsi:type="dcterms:W3CDTF">2022-03-05T08:07:00Z</dcterms:modified>
</cp:coreProperties>
</file>