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Default="000A4DA9" w:rsidP="00C62D57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60F00" w:rsidRDefault="000A4DA9" w:rsidP="00D60F00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D60F0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16.11.2020</w:t>
      </w:r>
    </w:p>
    <w:p w:rsidR="00D60F00" w:rsidRDefault="00D60F00" w:rsidP="00D60F00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D60F00" w:rsidRDefault="00D60F00" w:rsidP="00D60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D60F00" w:rsidRDefault="00D60F00" w:rsidP="00D60F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54570C" w:rsidRPr="0054570C" w:rsidRDefault="0054570C" w:rsidP="00D60F00">
      <w:pPr>
        <w:spacing w:after="0" w:line="240" w:lineRule="auto"/>
        <w:jc w:val="center"/>
        <w:rPr>
          <w:color w:val="0000FF"/>
          <w:sz w:val="40"/>
          <w:szCs w:val="40"/>
        </w:rPr>
      </w:pPr>
      <w:r w:rsidRPr="0054570C">
        <w:rPr>
          <w:color w:val="0000FF"/>
          <w:sz w:val="40"/>
          <w:szCs w:val="40"/>
        </w:rPr>
        <w:t>На что можно потратить материнский капитал сразу после рождения ребенка?</w:t>
      </w:r>
    </w:p>
    <w:p w:rsidR="0054570C" w:rsidRDefault="0054570C" w:rsidP="005457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45372" cy="2269067"/>
            <wp:effectExtent l="0" t="0" r="0" b="0"/>
            <wp:docPr id="3" name="Рисунок 1" descr="http://www.pfrf.ru/files/branches/kostroma/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ostroma/scale_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51" cy="22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iCs/>
          <w:sz w:val="28"/>
          <w:szCs w:val="28"/>
        </w:rPr>
      </w:pPr>
      <w:r w:rsidRPr="00926844">
        <w:rPr>
          <w:rStyle w:val="a7"/>
          <w:iCs/>
          <w:sz w:val="28"/>
          <w:szCs w:val="28"/>
        </w:rPr>
        <w:t>Напоминаем молодым родителям о четырех законных способах реализовать средства материнского (семейного) капитала (</w:t>
      </w:r>
      <w:r>
        <w:rPr>
          <w:rStyle w:val="a7"/>
          <w:iCs/>
          <w:sz w:val="28"/>
          <w:szCs w:val="28"/>
        </w:rPr>
        <w:t xml:space="preserve">далее - </w:t>
      </w:r>
      <w:r w:rsidRPr="00926844">
        <w:rPr>
          <w:rStyle w:val="a7"/>
          <w:iCs/>
          <w:sz w:val="28"/>
          <w:szCs w:val="28"/>
        </w:rPr>
        <w:t>МСК) сразу после появления малыша в семье.</w:t>
      </w: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844">
        <w:rPr>
          <w:sz w:val="28"/>
          <w:szCs w:val="28"/>
        </w:rPr>
        <w:t>По общим правилам распорядиться средствами МСК можно, когда малышу, давшему право на эту меру государственной поддержки, исполнится три года. Но есть цели, на которые материнский</w:t>
      </w:r>
      <w:r>
        <w:rPr>
          <w:rStyle w:val="a7"/>
          <w:iCs/>
          <w:sz w:val="28"/>
          <w:szCs w:val="28"/>
        </w:rPr>
        <w:t xml:space="preserve"> (</w:t>
      </w:r>
      <w:r w:rsidRPr="00926844">
        <w:rPr>
          <w:rStyle w:val="a7"/>
          <w:iCs/>
          <w:sz w:val="28"/>
          <w:szCs w:val="28"/>
        </w:rPr>
        <w:t>семейн</w:t>
      </w:r>
      <w:r>
        <w:rPr>
          <w:rStyle w:val="a7"/>
          <w:iCs/>
          <w:sz w:val="28"/>
          <w:szCs w:val="28"/>
        </w:rPr>
        <w:t>ый</w:t>
      </w:r>
      <w:r w:rsidRPr="00926844">
        <w:rPr>
          <w:rStyle w:val="a7"/>
          <w:iCs/>
          <w:sz w:val="28"/>
          <w:szCs w:val="28"/>
        </w:rPr>
        <w:t xml:space="preserve">) </w:t>
      </w:r>
      <w:r w:rsidRPr="00926844">
        <w:rPr>
          <w:sz w:val="28"/>
          <w:szCs w:val="28"/>
        </w:rPr>
        <w:t xml:space="preserve"> капитал можно тратить сразу после рождения ребенка. </w:t>
      </w:r>
    </w:p>
    <w:p w:rsidR="0054570C" w:rsidRPr="00926844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  <w:r w:rsidRPr="007A6AB0">
        <w:rPr>
          <w:rStyle w:val="a7"/>
          <w:sz w:val="32"/>
          <w:szCs w:val="32"/>
        </w:rPr>
        <w:t>Первоначальный взнос или оплата основного</w:t>
      </w: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  <w:r w:rsidRPr="007A6AB0">
        <w:rPr>
          <w:rStyle w:val="a7"/>
          <w:sz w:val="32"/>
          <w:szCs w:val="32"/>
        </w:rPr>
        <w:t xml:space="preserve"> долга и процентов по ипотеке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color w:val="0000FF"/>
          <w:sz w:val="32"/>
          <w:szCs w:val="32"/>
        </w:rPr>
      </w:pP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AB0">
        <w:rPr>
          <w:sz w:val="28"/>
          <w:szCs w:val="28"/>
        </w:rPr>
        <w:t xml:space="preserve">Сразу после рождения (усыновления) малыша и получения сертификата семья может направить средства материнского </w:t>
      </w:r>
      <w:r w:rsidRPr="00926844">
        <w:rPr>
          <w:rStyle w:val="a7"/>
          <w:iCs/>
          <w:sz w:val="28"/>
          <w:szCs w:val="28"/>
        </w:rPr>
        <w:t xml:space="preserve">(семейного) </w:t>
      </w:r>
      <w:r w:rsidRPr="007A6AB0">
        <w:rPr>
          <w:sz w:val="28"/>
          <w:szCs w:val="28"/>
        </w:rPr>
        <w:t xml:space="preserve">капитала </w:t>
      </w:r>
      <w:hyperlink r:id="rId5" w:tgtFrame="_blank" w:history="1">
        <w:r w:rsidRPr="007A6AB0">
          <w:rPr>
            <w:rStyle w:val="a4"/>
            <w:sz w:val="28"/>
            <w:szCs w:val="28"/>
          </w:rPr>
          <w:t>на первоначальный взнос при покупке квартиры в ипотеку или же погасить основной долг</w:t>
        </w:r>
      </w:hyperlink>
      <w:r w:rsidRPr="007A6AB0">
        <w:rPr>
          <w:sz w:val="28"/>
          <w:szCs w:val="28"/>
        </w:rPr>
        <w:t xml:space="preserve"> или проценты, если у семьи уже есть жилищный кредит или она планирует его взять</w:t>
      </w:r>
      <w:r>
        <w:rPr>
          <w:sz w:val="28"/>
          <w:szCs w:val="28"/>
        </w:rPr>
        <w:t>.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left="708" w:firstLine="1"/>
        <w:jc w:val="both"/>
        <w:rPr>
          <w:rStyle w:val="a8"/>
          <w:i w:val="0"/>
          <w:sz w:val="28"/>
          <w:szCs w:val="28"/>
        </w:rPr>
      </w:pPr>
      <w:r w:rsidRPr="007A6AB0">
        <w:rPr>
          <w:rStyle w:val="a7"/>
          <w:color w:val="FF0000"/>
          <w:sz w:val="28"/>
          <w:szCs w:val="28"/>
        </w:rPr>
        <w:t>ВАЖНО!</w:t>
      </w:r>
      <w:r w:rsidRPr="007A6AB0">
        <w:rPr>
          <w:color w:val="FF0000"/>
          <w:sz w:val="28"/>
          <w:szCs w:val="28"/>
        </w:rPr>
        <w:t xml:space="preserve"> </w:t>
      </w:r>
      <w:r w:rsidRPr="007A6AB0">
        <w:rPr>
          <w:color w:val="FF0000"/>
          <w:sz w:val="28"/>
          <w:szCs w:val="28"/>
        </w:rPr>
        <w:br/>
      </w:r>
      <w:r w:rsidRPr="007A6AB0">
        <w:rPr>
          <w:rStyle w:val="a8"/>
          <w:sz w:val="28"/>
          <w:szCs w:val="28"/>
        </w:rPr>
        <w:t>С апреля этого года заявление на распоряжение материнским (семейным) капиталом можно подать прямо в банке при оформлении ипотеки или погашении жилищного кредита. То есть вместо двух обращений – в банк и Пенсионный фонд – семье достаточно обратиться только в банк. Заявления и необходимые документы кредитные организации самостоятельно передают территориальным органам ПФР по защищенным каналам связи.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  <w:r w:rsidRPr="007A6AB0">
        <w:rPr>
          <w:rStyle w:val="a7"/>
          <w:sz w:val="32"/>
          <w:szCs w:val="32"/>
        </w:rPr>
        <w:lastRenderedPageBreak/>
        <w:t>Ежемесячная выплата при рождении второго ребенка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color w:val="0000FF"/>
          <w:sz w:val="32"/>
          <w:szCs w:val="32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AB0">
        <w:rPr>
          <w:sz w:val="28"/>
          <w:szCs w:val="28"/>
        </w:rPr>
        <w:t xml:space="preserve">Средства материнского капитала можно получить наличными в виде </w:t>
      </w:r>
      <w:hyperlink r:id="rId6" w:tgtFrame="_blank" w:history="1">
        <w:r w:rsidRPr="007A6AB0">
          <w:rPr>
            <w:rStyle w:val="a4"/>
            <w:sz w:val="28"/>
            <w:szCs w:val="28"/>
          </w:rPr>
          <w:t>ежемесячных денежных выплат.</w:t>
        </w:r>
      </w:hyperlink>
      <w:r w:rsidRPr="007A6AB0">
        <w:rPr>
          <w:sz w:val="28"/>
          <w:szCs w:val="28"/>
        </w:rPr>
        <w:t xml:space="preserve"> Право на них имеют семьи, чей доход невысокий, а второй малыш был рожден или усыновлен с января 2018 года.</w:t>
      </w:r>
      <w:r w:rsidRPr="007A6AB0">
        <w:rPr>
          <w:sz w:val="28"/>
          <w:szCs w:val="28"/>
        </w:rPr>
        <w:br/>
        <w:t>С 2020 года право на получение выплаты получает семья, в которой доход на одного человека не превышает 23138 рублей в месяц. Размер выплаты составляет 10458  рублей.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left="708" w:firstLine="1"/>
        <w:jc w:val="both"/>
        <w:rPr>
          <w:rStyle w:val="a8"/>
          <w:i w:val="0"/>
          <w:sz w:val="28"/>
          <w:szCs w:val="28"/>
        </w:rPr>
      </w:pPr>
      <w:r w:rsidRPr="007A6AB0">
        <w:rPr>
          <w:rStyle w:val="a7"/>
          <w:color w:val="FF0000"/>
          <w:sz w:val="28"/>
          <w:szCs w:val="28"/>
        </w:rPr>
        <w:t>ВАЖНО!</w:t>
      </w:r>
      <w:r w:rsidRPr="007A6AB0">
        <w:rPr>
          <w:color w:val="FF0000"/>
          <w:sz w:val="28"/>
          <w:szCs w:val="28"/>
        </w:rPr>
        <w:t xml:space="preserve"> </w:t>
      </w:r>
      <w:r w:rsidRPr="007A6AB0">
        <w:rPr>
          <w:color w:val="FF0000"/>
          <w:sz w:val="28"/>
          <w:szCs w:val="28"/>
        </w:rPr>
        <w:br/>
      </w:r>
      <w:r w:rsidRPr="007A6AB0">
        <w:rPr>
          <w:rStyle w:val="a8"/>
          <w:sz w:val="28"/>
          <w:szCs w:val="28"/>
        </w:rPr>
        <w:t>Ежемесячные выплаты можно получать до исполнения второму ребенку трех лет. Она назначается первоначально до исполнения малышу одного года, после этого срока нужно будет подать новое заявление – до достижения ребенком возраста двух лет, а затем – еще на год, до достижения ребенком трех лет.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  <w:r w:rsidRPr="007A6AB0">
        <w:rPr>
          <w:rStyle w:val="a7"/>
          <w:sz w:val="32"/>
          <w:szCs w:val="32"/>
        </w:rPr>
        <w:t>Оплата детского сада и кружков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color w:val="0000FF"/>
          <w:sz w:val="32"/>
          <w:szCs w:val="32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AB0">
        <w:rPr>
          <w:sz w:val="28"/>
          <w:szCs w:val="28"/>
        </w:rPr>
        <w:t xml:space="preserve">Со дня рождения ребенка, давшего право на МСК, семья получает возможность потратить капитал </w:t>
      </w:r>
      <w:hyperlink r:id="rId7" w:tgtFrame="_blank" w:history="1">
        <w:r w:rsidRPr="007A6AB0">
          <w:rPr>
            <w:rStyle w:val="a4"/>
            <w:sz w:val="28"/>
            <w:szCs w:val="28"/>
          </w:rPr>
          <w:t>на дошкольное образование детей, в том числе и на старших,</w:t>
        </w:r>
      </w:hyperlink>
      <w:r w:rsidRPr="007A6AB0">
        <w:rPr>
          <w:sz w:val="28"/>
          <w:szCs w:val="28"/>
        </w:rPr>
        <w:t xml:space="preserve"> которые посещают детские сады. Деньгами материнского капитала также можно оплатить занятия в кружках, например, по подготовке к поступлению в первый класс, спортивных секциях и других образовательных учреждениях. 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left="708" w:firstLine="1"/>
        <w:jc w:val="both"/>
        <w:rPr>
          <w:rStyle w:val="a8"/>
          <w:i w:val="0"/>
          <w:sz w:val="28"/>
          <w:szCs w:val="28"/>
        </w:rPr>
      </w:pPr>
      <w:r w:rsidRPr="007A6AB0">
        <w:rPr>
          <w:rStyle w:val="a7"/>
          <w:color w:val="FF0000"/>
          <w:sz w:val="28"/>
          <w:szCs w:val="28"/>
        </w:rPr>
        <w:t>ВАЖНО!</w:t>
      </w:r>
      <w:r w:rsidRPr="007A6AB0">
        <w:rPr>
          <w:color w:val="FF0000"/>
          <w:sz w:val="28"/>
          <w:szCs w:val="28"/>
        </w:rPr>
        <w:t xml:space="preserve"> </w:t>
      </w:r>
      <w:r w:rsidRPr="007A6AB0">
        <w:rPr>
          <w:color w:val="FF0000"/>
          <w:sz w:val="28"/>
          <w:szCs w:val="28"/>
        </w:rPr>
        <w:br/>
      </w:r>
      <w:r w:rsidRPr="007A6AB0">
        <w:rPr>
          <w:rStyle w:val="a8"/>
          <w:sz w:val="28"/>
          <w:szCs w:val="28"/>
        </w:rPr>
        <w:t>Дошкольное образовательное учреждение (детский сад, ясли, в том числе и частные) должно находиться на территории Российской Федерации и иметь лицензию на оказание соответствующих образовательных услуг. Перечисление денег по данному направлению осуществляется только на счет образовательной организации безналичным путем.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  <w:r w:rsidRPr="007A6AB0">
        <w:rPr>
          <w:rStyle w:val="a7"/>
          <w:sz w:val="32"/>
          <w:szCs w:val="32"/>
        </w:rPr>
        <w:t xml:space="preserve">Товары (услуги) для социальной адаптации </w:t>
      </w:r>
    </w:p>
    <w:p w:rsidR="0054570C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rStyle w:val="a7"/>
          <w:sz w:val="32"/>
          <w:szCs w:val="32"/>
        </w:rPr>
      </w:pPr>
      <w:r w:rsidRPr="007A6AB0">
        <w:rPr>
          <w:rStyle w:val="a7"/>
          <w:sz w:val="32"/>
          <w:szCs w:val="32"/>
        </w:rPr>
        <w:t>детей-инвалидов</w:t>
      </w: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center"/>
        <w:rPr>
          <w:color w:val="0000FF"/>
          <w:sz w:val="32"/>
          <w:szCs w:val="32"/>
        </w:rPr>
      </w:pPr>
    </w:p>
    <w:p w:rsidR="0054570C" w:rsidRPr="007A6AB0" w:rsidRDefault="0054570C" w:rsidP="005457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637">
        <w:rPr>
          <w:sz w:val="28"/>
          <w:szCs w:val="28"/>
        </w:rPr>
        <w:t>Сразу после получения сертификата на МСК, семья может направить его средства</w:t>
      </w:r>
      <w:hyperlink r:id="rId8" w:tgtFrame="_blank" w:history="1">
        <w:r w:rsidRPr="009F1637">
          <w:rPr>
            <w:rStyle w:val="a4"/>
            <w:sz w:val="28"/>
            <w:szCs w:val="28"/>
          </w:rPr>
          <w:t xml:space="preserve"> на компенсацию расходов на приобретение товаров из определенного перечня для социальной адаптации</w:t>
        </w:r>
      </w:hyperlink>
      <w:r w:rsidRPr="009F1637">
        <w:rPr>
          <w:sz w:val="28"/>
          <w:szCs w:val="28"/>
        </w:rPr>
        <w:t xml:space="preserve"> ребенка-инвалида.</w:t>
      </w:r>
      <w:r w:rsidRPr="007A6AB0">
        <w:rPr>
          <w:sz w:val="28"/>
          <w:szCs w:val="28"/>
        </w:rPr>
        <w:t xml:space="preserve"> Это могут быть специальные велосипеды, кресла, кровати, подъемные устройства, столы, компьютеры, спортивное оборудование и другие средства развития и коммуникации. При этом не играет роли на кого из детей будут потрачены деньги: на малыша, после рождения которого</w:t>
      </w:r>
      <w:r>
        <w:rPr>
          <w:sz w:val="28"/>
          <w:szCs w:val="28"/>
        </w:rPr>
        <w:t>,</w:t>
      </w:r>
      <w:r w:rsidRPr="007A6AB0">
        <w:rPr>
          <w:sz w:val="28"/>
          <w:szCs w:val="28"/>
        </w:rPr>
        <w:t xml:space="preserve"> был оформлен материнский капитал, или на других детей в семье.</w:t>
      </w:r>
    </w:p>
    <w:p w:rsidR="00E15EC6" w:rsidRPr="0054570C" w:rsidRDefault="0054570C" w:rsidP="0054570C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 w:rsidRPr="007A6AB0">
        <w:rPr>
          <w:rStyle w:val="a7"/>
          <w:color w:val="FF0000"/>
          <w:sz w:val="28"/>
          <w:szCs w:val="28"/>
        </w:rPr>
        <w:t>ВАЖНО!</w:t>
      </w:r>
      <w:r w:rsidRPr="007A6AB0">
        <w:rPr>
          <w:color w:val="FF0000"/>
          <w:sz w:val="28"/>
          <w:szCs w:val="28"/>
        </w:rPr>
        <w:br/>
      </w:r>
      <w:bookmarkStart w:id="0" w:name="_GoBack"/>
      <w:bookmarkEnd w:id="0"/>
      <w:r w:rsidRPr="007A6AB0">
        <w:rPr>
          <w:rStyle w:val="a8"/>
          <w:sz w:val="28"/>
          <w:szCs w:val="28"/>
        </w:rPr>
        <w:t xml:space="preserve">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 w:rsidRPr="007A6AB0">
        <w:rPr>
          <w:rStyle w:val="a8"/>
          <w:sz w:val="28"/>
          <w:szCs w:val="28"/>
        </w:rPr>
        <w:t>абилитации</w:t>
      </w:r>
      <w:proofErr w:type="spellEnd"/>
      <w:r w:rsidRPr="007A6AB0">
        <w:rPr>
          <w:rStyle w:val="a8"/>
          <w:sz w:val="28"/>
          <w:szCs w:val="28"/>
        </w:rPr>
        <w:t xml:space="preserve"> (ИПРА).</w:t>
      </w:r>
    </w:p>
    <w:sectPr w:rsidR="00E15EC6" w:rsidRPr="0054570C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251864"/>
    <w:rsid w:val="002E53A4"/>
    <w:rsid w:val="003461FE"/>
    <w:rsid w:val="00351016"/>
    <w:rsid w:val="00362D6D"/>
    <w:rsid w:val="00382007"/>
    <w:rsid w:val="00393237"/>
    <w:rsid w:val="003B58E1"/>
    <w:rsid w:val="003C57E8"/>
    <w:rsid w:val="003E2D4B"/>
    <w:rsid w:val="003E4AB8"/>
    <w:rsid w:val="003F0D53"/>
    <w:rsid w:val="00415243"/>
    <w:rsid w:val="004266CF"/>
    <w:rsid w:val="00431626"/>
    <w:rsid w:val="00431D66"/>
    <w:rsid w:val="0044341C"/>
    <w:rsid w:val="00443523"/>
    <w:rsid w:val="00445BC1"/>
    <w:rsid w:val="00487143"/>
    <w:rsid w:val="004A235D"/>
    <w:rsid w:val="004C0389"/>
    <w:rsid w:val="004D1464"/>
    <w:rsid w:val="004F1CB0"/>
    <w:rsid w:val="00510C0A"/>
    <w:rsid w:val="005333CE"/>
    <w:rsid w:val="0054570C"/>
    <w:rsid w:val="00563EF2"/>
    <w:rsid w:val="005811B5"/>
    <w:rsid w:val="005913B8"/>
    <w:rsid w:val="005B1D3C"/>
    <w:rsid w:val="005C3E9F"/>
    <w:rsid w:val="005D22D1"/>
    <w:rsid w:val="005E47BE"/>
    <w:rsid w:val="005E7E09"/>
    <w:rsid w:val="006101DB"/>
    <w:rsid w:val="006216EF"/>
    <w:rsid w:val="00624CCD"/>
    <w:rsid w:val="0065718E"/>
    <w:rsid w:val="006A04F3"/>
    <w:rsid w:val="006D3284"/>
    <w:rsid w:val="007263ED"/>
    <w:rsid w:val="00752399"/>
    <w:rsid w:val="007537FC"/>
    <w:rsid w:val="00766244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90C08"/>
    <w:rsid w:val="00BF366D"/>
    <w:rsid w:val="00BF669A"/>
    <w:rsid w:val="00C52067"/>
    <w:rsid w:val="00C62D57"/>
    <w:rsid w:val="00C72A88"/>
    <w:rsid w:val="00C8324A"/>
    <w:rsid w:val="00CB3D07"/>
    <w:rsid w:val="00CF3A6C"/>
    <w:rsid w:val="00CF5723"/>
    <w:rsid w:val="00D463ED"/>
    <w:rsid w:val="00D60F00"/>
    <w:rsid w:val="00D92DBB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20D0"/>
    <w:rsid w:val="00F112E0"/>
    <w:rsid w:val="00F3254B"/>
    <w:rsid w:val="00F454AE"/>
    <w:rsid w:val="00F85A46"/>
    <w:rsid w:val="00FB28A9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  <w:style w:type="character" w:styleId="a8">
    <w:name w:val="Emphasis"/>
    <w:basedOn w:val="a0"/>
    <w:uiPriority w:val="20"/>
    <w:qFormat/>
    <w:locked/>
    <w:rsid w:val="0044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knopki/zhizn/~4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~4363" TargetMode="External"/><Relationship Id="rId5" Type="http://schemas.openxmlformats.org/officeDocument/2006/relationships/hyperlink" Target="http://www.pfrf.ru/knopki/zhizn/~435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2020-11-09T11:01:00Z</cp:lastPrinted>
  <dcterms:created xsi:type="dcterms:W3CDTF">2020-11-12T13:20:00Z</dcterms:created>
  <dcterms:modified xsi:type="dcterms:W3CDTF">2020-11-16T07:00:00Z</dcterms:modified>
</cp:coreProperties>
</file>