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7" w:rsidRPr="00F04F5E" w:rsidRDefault="008A4297" w:rsidP="006A071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A4297" w:rsidRPr="00F04F5E" w:rsidRDefault="008A4297" w:rsidP="006A07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A4297" w:rsidRPr="00F04F5E" w:rsidRDefault="008A4297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297" w:rsidRPr="00F04F5E" w:rsidRDefault="00D5632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от   ________20</w:t>
      </w:r>
      <w:r w:rsidR="00CC34F7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A4297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 ________</w:t>
      </w:r>
    </w:p>
    <w:p w:rsidR="008A4297" w:rsidRPr="00F04F5E" w:rsidRDefault="008A4297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г. Малая Вишера</w:t>
      </w:r>
    </w:p>
    <w:p w:rsidR="008A4297" w:rsidRPr="00F04F5E" w:rsidRDefault="008A4297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091" w:rsidRPr="00F04F5E" w:rsidRDefault="00CC34F7" w:rsidP="006A0712">
      <w:pPr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8A4297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52B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4297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</w:t>
      </w:r>
      <w:r w:rsidR="001B052B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тивн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B052B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</w:t>
      </w:r>
      <w:r w:rsidR="0080538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мент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5EF7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1A6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  <w:r w:rsidR="005617EE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111A6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D5EF7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E6" w:rsidRPr="00F0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66C73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образовательную организацию</w:t>
      </w:r>
      <w:r w:rsidR="006A78E6" w:rsidRPr="00F0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C34F7" w:rsidRPr="00F04F5E" w:rsidRDefault="00CC34F7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4F7" w:rsidRPr="00F04F5E" w:rsidRDefault="00CC34F7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</w:t>
      </w:r>
      <w:r w:rsidR="00710C89"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№210-ФЗ «Об организации предоставления государственных и муниципальных услуг», постановлением Администрации муниципального района от </w:t>
      </w:r>
      <w:r w:rsidR="00710C89"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10C89"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710C89"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710C89"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>909</w:t>
      </w:r>
      <w:r w:rsidRPr="00F04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0C89" w:rsidRPr="00F0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услуг»</w:t>
      </w:r>
    </w:p>
    <w:p w:rsidR="00805380" w:rsidRPr="00F04F5E" w:rsidRDefault="008A4297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CC34F7" w:rsidRPr="00F04F5E" w:rsidRDefault="00CC34F7" w:rsidP="00710C89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Pr="00F0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образовательную организацию</w:t>
      </w:r>
      <w:r w:rsidRPr="00F0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A0712" w:rsidRPr="00F04F5E" w:rsidRDefault="006A0712" w:rsidP="00710C89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710C89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</w:t>
      </w:r>
      <w:r w:rsidR="00710C89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Маловишерского муниципального района</w:t>
      </w:r>
      <w:r w:rsidR="00710C89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06.04.2017 №308 «Об утверждении административного регламента по предоставлению муниципальной услуги «</w:t>
      </w:r>
      <w:r w:rsidR="005617EE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образовательную организацию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0C89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, 08.05.2019 № 441 «О внесении изменений в административный регламент по предоставлению муниципальной услуги «Зачисление в образовательную организацию», от 17.02.2020 № 123 «О внесении изменений в административный регламент по предоставлению муниципальной услуги «Зачисление в образовательную организацию»</w:t>
      </w:r>
    </w:p>
    <w:p w:rsidR="00CC34F7" w:rsidRPr="00F04F5E" w:rsidRDefault="00CC34F7" w:rsidP="00710C89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постановление в бюллетене «Возрождение».</w:t>
      </w:r>
    </w:p>
    <w:p w:rsidR="00D56321" w:rsidRPr="00F04F5E" w:rsidRDefault="00D5632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 </w:t>
      </w: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               </w:t>
      </w:r>
      <w:r w:rsidR="00CC34F7"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Н.А. Маслов</w:t>
      </w: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Маловишерского</w:t>
      </w: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                        _______________ А.П. Пронин </w:t>
      </w: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комитета:                         ________________ И.Б. Ермолаева </w:t>
      </w:r>
    </w:p>
    <w:p w:rsidR="00A725D2" w:rsidRPr="00F04F5E" w:rsidRDefault="00A725D2" w:rsidP="006A07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юридическим отделом:   _________________ Е.В.Филимонова </w:t>
      </w:r>
    </w:p>
    <w:p w:rsidR="00A725D2" w:rsidRPr="00F04F5E" w:rsidRDefault="00A725D2" w:rsidP="006A071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725D2" w:rsidRPr="00F04F5E" w:rsidRDefault="00A725D2" w:rsidP="006A071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F5E">
        <w:rPr>
          <w:rFonts w:ascii="Times New Roman" w:hAnsi="Times New Roman" w:cs="Times New Roman"/>
          <w:color w:val="000000" w:themeColor="text1"/>
          <w:sz w:val="20"/>
          <w:szCs w:val="20"/>
        </w:rPr>
        <w:t>Проект подготовил:</w:t>
      </w:r>
    </w:p>
    <w:p w:rsidR="00A725D2" w:rsidRPr="00F04F5E" w:rsidRDefault="00A725D2" w:rsidP="006A071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F5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комитета образования и молодёжной политики Администрации Маловишерского муниципального района Т.В. Захарова</w:t>
      </w:r>
    </w:p>
    <w:p w:rsidR="00A725D2" w:rsidRPr="00F04F5E" w:rsidRDefault="00A725D2" w:rsidP="006A071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F5E">
        <w:rPr>
          <w:rFonts w:ascii="Times New Roman" w:hAnsi="Times New Roman" w:cs="Times New Roman"/>
          <w:color w:val="000000" w:themeColor="text1"/>
          <w:sz w:val="20"/>
          <w:szCs w:val="20"/>
        </w:rPr>
        <w:t>Проект опубликован на сайте   11.09.2018. Замечаний и предложений по проекту муниципального нормативного правового акта в ходе общественного обсуждения не поступило. ____________</w:t>
      </w:r>
    </w:p>
    <w:p w:rsidR="00A725D2" w:rsidRPr="00F04F5E" w:rsidRDefault="00A725D2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F5E">
        <w:rPr>
          <w:rFonts w:ascii="Times New Roman" w:hAnsi="Times New Roman" w:cs="Times New Roman"/>
          <w:color w:val="000000" w:themeColor="text1"/>
          <w:sz w:val="20"/>
          <w:szCs w:val="20"/>
        </w:rPr>
        <w:t>Захарова Татьяна Владимировна 36-630</w:t>
      </w:r>
    </w:p>
    <w:p w:rsidR="00A725D2" w:rsidRPr="00F04F5E" w:rsidRDefault="00A725D2" w:rsidP="006A0712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</w:pPr>
      <w:r w:rsidRPr="00F04F5E">
        <w:rPr>
          <w:rFonts w:ascii="Times New Roman" w:hAnsi="Times New Roman" w:cs="Times New Roman"/>
          <w:color w:val="000000" w:themeColor="text1"/>
          <w:sz w:val="20"/>
          <w:szCs w:val="20"/>
        </w:rPr>
        <w:t>Рассыл: 8 экз., в том числе:1 экз. – в дело;1 экз. – прокуратура; 2 экз. –  комитет  образования (+эл. вариант для ОО); 1 экз. – регистр.;1 экз. - бюллетень, 1экз. – Консультант, 1- экз. –сайт.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F5E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9C490A" w:rsidRPr="00F04F5E" w:rsidRDefault="009C490A" w:rsidP="006A0712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УТВЕРЖДЕН</w:t>
      </w:r>
    </w:p>
    <w:p w:rsidR="009C490A" w:rsidRPr="00F04F5E" w:rsidRDefault="009C490A" w:rsidP="006A0712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района </w:t>
      </w:r>
    </w:p>
    <w:p w:rsidR="009C490A" w:rsidRPr="00F04F5E" w:rsidRDefault="009C490A" w:rsidP="006A0712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от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Административный регламент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ПРЕДОСТАВЛЕНИЮ МУНИЦИПАЛЬНОЙ УСЛУГИ</w:t>
      </w: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ОБРАЗОВАТЕЛЬНУЮ ОРГАНИЗАЦИЮ</w:t>
      </w: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9C490A" w:rsidRPr="00F04F5E" w:rsidRDefault="009C490A" w:rsidP="006A071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ОБЩИЕ ПОЛОЖЕНИЯ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Предмет регулирования регламента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Настоящий административный регламент устанавливает сроки, состав и последовательность административных процедур (действий) муниципальных образовательных учреждений в процессе приема на обучение по образовательным программам начального общего, основного общего и среднего общего образования (далее – муниципальная услуга, зачисление в образовательные организации).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Настоящий административный регламент также устанавливает порядок взаимодействия муниципальных образовательных учреждений (далее МОУ) с физическими и юридическими лицами, с заявителями при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начального общего образования в МОУ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9C490A" w:rsidRPr="00F04F5E" w:rsidRDefault="009C490A" w:rsidP="006A071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прокуроров;</w:t>
      </w:r>
    </w:p>
    <w:p w:rsidR="009C490A" w:rsidRPr="00F04F5E" w:rsidRDefault="009C490A" w:rsidP="006A071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судей;</w:t>
      </w:r>
    </w:p>
    <w:p w:rsidR="009C490A" w:rsidRPr="00F04F5E" w:rsidRDefault="009C490A" w:rsidP="006A071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сотрудников Следственного комитета Российской Федерации. </w:t>
      </w:r>
    </w:p>
    <w:p w:rsidR="009C490A" w:rsidRPr="00F04F5E" w:rsidRDefault="009C490A" w:rsidP="006A071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первоочередном порядке предоставляются места в муниципальных общеобразовательных организациях по месту жительства;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военнослужащих;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сотрудника полиции, детям, находящимся (находившимся) на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детям, находящимся (находившимся) его на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полиции, детям, находящимся (находившимся) его на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дальнейшего прохождения службы в полиции, детям, находящимся (находившимся) его на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его на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детям, находящимся (находившимся) на иждивении сотрудника полиции;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детям сотрудников органов внутренних дел, не являющихся сотрудниками полиции;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1)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 федеральных органов исполнительной власти), детям, находящимся (находившимся) на их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2) детям сотрудника федеральных органов исполнительной власти, погибшего (умершего) вследствие увечья или иного повреждения здоровья, полученных в связи с выполнением служебных обязанностей, детям, находящимся (находившимся)  на его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3) детям сотрудника федеральных органов исполнительной власти, умершего вследствие заболевания, полученного в период прохождения службы в учреждениях и органах, детям, находящимся (находившимся) на его 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детям, находящимся (находившимся) на его 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указанных  учреждениях и органах, детям, находящимся (находившимся) на его иждивении;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6) детям, находящимся (находившимся) на иждивении сотрудника.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организации, в которых обучаются их братья и (или) сестры.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сокращения, используемые в настоящем административном регламенте: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закрепленная территория – территория соответствующего муниципального образования, за которой закреплена муниципальная общеобразовательная организация.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1.2.1. Заявителями на предоставление муниципальной услуги, указанной в настоящем административном регламенте являются 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 </w:t>
      </w: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(далее - заявитель)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 посредством размещения информации, в том числе о месте нахождения, графике (режиме) работы МОУ: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официальном сайте МОУ, структурного подразделения органа местного самоуправления, реализующего полномочия в сфере образования (</w:t>
      </w:r>
      <w:r w:rsidRPr="00F04F5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далее – комитет</w:t>
      </w: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 в информационно-телекоммуникационной сети «Интернет» (далее – сеть «Интернет»);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(далее - единый портал),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портал); региональной государственной информационной системе «Реестр государственных и муниципальных услуг (функций) Новгородской области» (далее – региональный реестр);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информационных стендах в помещениях МОУ;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многофункциональных центрах предоставления государственных </w:t>
      </w: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и муниципальных услуг (далее – МФЦ).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2) по номеру телефона для справок должностным лицом </w:t>
      </w: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МОУ, </w:t>
      </w:r>
      <w:r w:rsidRPr="00F04F5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комитета</w:t>
      </w: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1.3.2. На информационных стендах МОУ, на официальном сайте МОУ в сети «Интернет»,  размещается информация: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 место нахождения, почтовый адрес, график работы МОУ;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4) порядок получения консультаций (справок)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5)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 органа местного самоуправления муниципального района (округа) или городского округа о закреплении образовательных организаций за соответственно конкретными территориями муниципального района (округа) или  городского округа;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6)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 На едином портале, региональном портале размещаются: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1.3.3.2. Круг заявителей.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1.3.3.3. Срок предоставления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1.3.3.4. Стоимость предоставления муниципальной услуги и порядок оплаты.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1.3.3.8. Образцы заполнения электронной формы заявления о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1.3.4. Посредством телефонной связи может предоставляться информация: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 о месте нахождения и графике работы МОУ;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2) о порядке предоставления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 о сроках предоставления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4) об адресах официального сайта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1.3.5. При предоставлении муниципальной услуги в электронной форме заявителю направляется: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1.3.5.2. Уведомление об окончании предоставления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9C490A" w:rsidRPr="00F04F5E" w:rsidRDefault="009C490A" w:rsidP="006A071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206489247"/>
    </w:p>
    <w:p w:rsidR="009C490A" w:rsidRPr="00F04F5E" w:rsidRDefault="009C490A" w:rsidP="006A071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Наименование муниципальной услуги</w:t>
      </w:r>
    </w:p>
    <w:bookmarkEnd w:id="0"/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Зачисление в образовательную организацию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2.2.1. Муниципальная услуга предоставляется: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жительства или пребывания заявителя - в части приема  документов на предоставление муниципальной услуги (при условии заключения соглашений о взаимодействии органа местного самоуправления (далее – Администрация)  с МФЦ.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власти, органами исполнительной власти субъектов Российской Федерации.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2.3.</w:t>
      </w: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Результат предоставления муниципальной услуги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 муниципальной услуги является: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обучение в МОУ;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приеме на обучение в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2.4.1. Прием заявлений о приеме на обучение в первый класс для детей, имеющих право на внеочередное, первоочередное или преимущественное зачисление в МОУ, а также проживающих на закрепленной территории, начинается 1 апреля текущего года и завершается 30 июня текущего года.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издания приказа о приеме на обучение составляет не более 3 рабочих дней после завершения приема заявлений о приеме на обучение в первый класс.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2.4.2. Прием заявлений о приеме на обучение в первый класс для детей, не проживающих на закрепленной территории, начинается 6 июля текущего года до момента заполнения свободных мест, но не позднее 5 сентября текущего года.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МОУ, закончившие прием в первый класс всех детей, имеющих право на внеочередное, первоочередное или преимущественное зачисление в МОУ,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издания приказа о приеме на обучение составляет не более 5 рабочих дней со дня приема заявления о приеме на обучение в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2.4.3. Максимальный срок издания приказа о приеме на обучение в порядке перевода составляет  3 рабочих дня.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Правовые основания для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МОУ, </w:t>
      </w:r>
      <w:r w:rsidRPr="00F04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комитета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«Интернет», региональном реестре, на едином портале и региональном портале.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2.6.1. С целью  зачисления в МОУ заявитель представляет следующие документы: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 приеме на обучение (далее также заявление, заявление о предоставлении муниципальной услуги).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(при наличии) ребенка или поступающего;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дата рождения ребенка или поступающего;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(при наличии) родителя(ей) законного(ых) представителя(ей) ребенка;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адрес места жительства и (или) адрес места пребывания родителя(ей) законного(ых) представителя(ей) ребенка;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о наличии права внеочередного, первоочередного или преимущественного приема;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родителя (ей) (законного (ых) представителя (ей) ребенка или поступающего на обработку персональных данных.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2) копию документа, удостоверяющего личность родителя (законного представителя) ребенка или поступающего;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3) копию свидетельства о рождении ребенка или документа, подтверждающего родство заявителя;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4) справку о приеме документов для оформления регистрации по месту жительства на закрепленной территории 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5) 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копию заключения психолого-медико-педагогической комиссии (при наличии)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7) аттестат об основном общем образовании (при приеме на обучение по образовательным программам среднего общего образования);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8) разрешение органа местного самоуправления, являющегося учредителем МОУ, о приеме ребенка на обучение (в случае недостижения ребенком возраста шести лет шести месяцев либо достижения ребенком возраста восьми лет на день начала получения начального общего образования).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указанных в абзацах 2 - 5 настоящего пункта, а поступающий - оригинал документа, удостоверяющего личность поступающего.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2.6.2. С целью  зачисления в образовательную организацию в порядке перевода заявитель представляет следующие документы: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заявление о зачислении в порядке перевода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2) личное дело обучающегося (после поступления информации от образовательной организации о наличии свободных мест);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 (после поступления информации от образовательной организации о наличии свободных мест).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2.7.1. Документы, которые запрашиваются МОУ посредством информационного межведомственного взаимодействия в случае, если заявитель не представил указанные документы  по собственной инициативе: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подтверждающего установление опеки или попечительства (при необходимости);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о регистрации ребенка или поступающего по месту жительства или по месту пребывания на закрепленной территории;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2.8.1. Запрещено требовать от заявителя: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обращение лица, не относящегося к категории заявителей.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2.10.2. Основанием для отказа в предоставлении муниципальной услуги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отсутствие свободных мест в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2.14.</w:t>
      </w: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15 минут с момента поступления заявления в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Очередность регистрации заявлений в электронной системе формируется автоматически по времени и дате подачи заявлений.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2.16.</w:t>
      </w:r>
      <w:r w:rsidRPr="00F04F5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МОУ должен быть оборудован информационной табличкой (вывеской), содержащей следующую информацию: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телефонный номер и адрес электронной почты.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 сурдопереводчика и тифлосурдопереводчика;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2.17. Показатели доступности и качества </w:t>
      </w:r>
      <w:r w:rsidR="003679D0"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3679D0"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в МФЦ, возможность получения информации о ходе предоставления </w:t>
      </w:r>
      <w:r w:rsidR="003679D0"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услуги, в том числе с использованием информационно- коммуникационных технологий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2.17.1. Показателями качества и доступности муниципальной услуги  является 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2.17.2. Показателями доступности предоставления муниципальной услуги являются: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через МФЦ, посредством единого портала, регионального портала);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обоснованных жалоб.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каждого взаимодействия не должна превышать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 минут.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2.18.2. Прием документов и выдача результата муниципальной услуги может осуществляться в МФЦ при наличии заключенного соглашения  о взаимодействии между Администрацией и ГОАУ «МФЦ».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2.18.3. При направлении заявления о предоставлении муниципальной услуги в электронной форме заявитель формирует </w:t>
      </w:r>
      <w:hyperlink r:id="rId8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63-ФЗ, Федерального </w:t>
      </w:r>
      <w:hyperlink r:id="rId10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F0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Исчерпывающий перечень административных процедур (действий)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о предоставлении муниципальной услуги и иных документов;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направление межведомственных запросов (при необходимости);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документов и принятие решения о предоставлении или об отказе в предоставлении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4) направление заявителю решения об отказе в приеме на обучение.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Прием и регистрация заявления о предоставлении муниципальной услуги и иных документов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 и иных документов: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непосредственно в МОУ, МФЦ;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личной форме подачи документов в МОУ,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1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2.6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2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МОУ, МФЦ либо оформлено заранее.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обратившегося лица заявление может быть оформлено ответственным за предоставление муниципальной услуги специалистом  МОУ (далее также ответственный специалист),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Должностное лицо МОУ, ответственное за прием документов, осуществляет следующие действия в ходе приема заявителя: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предмет обращения;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заявителя;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предмет обращения;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наличие документа, удостоверяющего личность;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заявителя;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4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системы, регистрирует заявление и пакет документов в информационной системе, выдает заявителю  расписку о получении документов с информацией о сроках рассмотрения заявления.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в МОУ пакета документов, принятых специалистами МФЦ, осуществляется посредством информационной системы не позднее следующего рабочего дня со дня приема документов от заявителя в МФЦ.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лица МФЦ.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Днем регистрации заявления является день его поступления в МОУ;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обеспечивается: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момент по желанию пользователя сохранение ранее введенных в электронную форму заявления значений, в том числе при возникновении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МОУ посредством единого портала, регионального портала.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МОУ для подачи заявления не осуществляется.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документов в форме электронных документов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использованием информационно-телекоммуникационных сетей общего пользования, в случае принятия решения о принятии заявления и документов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МОУ, заявлению присваивается статус «зарегистрировано». Информирование заявителя осуществляется через личный кабинет указанных порталов.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«зарегистрировано».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проверяет правильность оформления заявления и правильность оформления иных документов, поступивших от заявителя;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представленные документы на предмет комплектности;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отправляет заявителю уведомление  с описью принятых документов и указанием даты их принятия, подтверждающее принятие документов;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исполнения административной процедуры по приему документов в МОУ, должностное лицо МОУ, ответственное за прием документов формирует документы (дело) и передает их должностному лицу МОУ, ответственному за принятие решения.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3.2.2. Критерием принятия решения о приеме документов является наличие заявления и прилагаемых документов.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3.2.3. Максимальный срок исполнения административной процедуры составляет 15 минут с момента поступления от заявителя заявления о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3.2.4. Результатом административной процедуры является регистрация в МОУ заявления и документов, представленных заявителем, их передача ответственному специалисту.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 фиксируется в информационной системе МОУ.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к рассмотрению». Действие изменения статуса заявления, поступившего в электронной форме с использованием единого портала, регионального портала, производит ответственный специалист.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 Направление межведомственных запросов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3.3.2. Должностное лицо МОУ,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указанных в пункте 2.7. настоящего административного регламента.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МОУ заявления о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 Рассмотрение документов и принятие решения о предоставлении либо об отказе в предоставлении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административной процедуры является регистрация 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3.4.2.При рассмотрении заявления о  приеме на обучение, указанного в пункте 2.6.1 настоящего административного регламента, должностное лицо: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3.4.2.1. В случае наличия оснований для отказа в предоставлении муниципальной услуги, указанных в пункте 2.10.2 настоящего административного регламента, после проверки заявления и прилагаемых к нему документов должностное лицо МОУ готовит проект решения об отказе в предоставлении муниципальной услуги. 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3.4.2.2. В случае отсутствия оснований для отказа в предоставлении муниципальной услуги, указанных в пункте 2.10.2  настоящего административного регламента, после проверки заявления и прилагаемых к нему документов должностное лицо МОУ готовит приказ о зачислении в образовательную организацию.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3.4.3. При рассмотрении заявления заявителя о зачислении в порядке перевода должностное лицо: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3.4.3.1. При наличии свободных мест сообщает заявителю о необходимости предоставить документы, указанные в подпунктах 2, 3 пункта 2.6.2 настоящего административного регламента.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3.4.3.2. При предоставлении заявителем документов, указанных в подпунктах 2, 3 пункта 2.6.2 настоящего административного регламента готовит приказ о зачислении в образовательную организацию.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3.4.3.3. При отсутствии свободных место в МОУ сообщает заявителю об этом. При появлении свободных мест в течение 30 дней со дня подачи заявления о зачислении в порядке перевода сообщает заявителю о необходимости предоставить документы, указанные в подпунктах 2, 3 пункта 2.6.2 настоящего административного регламента.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3.4.3.4. При предоставлении заявителем документов, указанных в подпунктах 2, 3 пункта 2.6.2 настоящего административного регламента готовит приказ о зачислении в образовательную организацию.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3.4.3.5. В случае, если свободные места по истечении 30 дней не появились, принимает решение об отказе в предоставлении муниципальной услуги.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Критерием принятия решения  является наличие или отсутствие оснований для отказа в предоставлении муниципальной услуги, указанных в </w:t>
      </w:r>
      <w:hyperlink r:id="rId15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 2.10.2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9C490A" w:rsidRPr="00F04F5E" w:rsidRDefault="009C490A" w:rsidP="006A07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3.4.6. Результат административной процедуры – подписанное руководителем МОУ приказ о зачислении в МОУ  либо решение об отказе в предоставлении муниципальной услуги.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3.4.7. Максимальный срок исполнения административной процедуры не может превышать: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дней после завершения приема заявлений о приеме на обучение в первый класс (для детей, имеющих право на внеочередное, первоочередное или преимущественное зачисление в МОУ, а также проживающих на закрепленной территории);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приема заявления о приеме на обучение в МОУ (за исключением случаев, указанных в предыдущем абзаце);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дня с момента предоставления заявителем всех документов, указанных в пункте 2.6.2 настоящего административного регламента, или со дня истечения срока, указанного в подпункте 3.4.3.5 настоящего административного регламента.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 Направление решения об отказе в предоставлении муниципальной услуги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3.5.1. Основанием для начала административной процедуры является подписание решения об отказе в предоставлении муниципальной услуги (далее – решение об отказе в зачислении).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3.5.2. Должностное лицо МОУ направляет заявителю решение об отказе в зачислении в течение 2 (двух) рабочих дней со дня принятия такого решения.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3.5.3. Критерием принятия решения является выбор заявителем способа его уведомления о принятом решении.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3.5.4. Результатом выполнения административной процедуры является направление заявителю решения об отказе в  зачислении способом, указанным заявителем.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об отказе предоставления муниципальной услуги по заявлению, поступившему в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с использованием единого портала, регионального портала, заявке присваивается статус «отказано».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90A" w:rsidRPr="00F04F5E" w:rsidRDefault="009C490A" w:rsidP="006A0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3.5.5. Максимальное время, затраченное на административное действие, не должно превышать 2 (двух) рабочих  дней со дня принятия  решения.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 Порядок выполнения административных процедур МФЦ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Администрацией и МФЦ. 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МФЦ не осуществляет: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9C490A" w:rsidRPr="00F04F5E" w:rsidRDefault="009C490A" w:rsidP="006A0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16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https://mfc53.nov.ru/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), по телефону 8-816-60-</w:t>
      </w:r>
      <w:r w:rsidRPr="00F04F5E">
        <w:rPr>
          <w:rStyle w:val="orgcontacts-pho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3-37-52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МОУ </w:t>
      </w:r>
      <w:hyperlink r:id="rId17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 МОУ проводит проверку указанных в заявлении сведений.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МОУ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3 рабочих дней со дня регистрации соответствующего заявления.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МОУ подготавливает уведомление об отсутствии таких опечаток и (или) ошибок за подписью уполномоченного на подписание такого документа должностного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 в срок, не превышающий 3 рабочих дней со дня регистрации соответствующего заявления.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Cs w:val="28"/>
        </w:rPr>
        <w:tab/>
      </w:r>
      <w:bookmarkStart w:id="1" w:name="_GoBack"/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bookmarkEnd w:id="1"/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Порядок осуществления текущего контроля за соблюдением и исполнением должностными лицами МОУ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МОУ или лицом, его замещающим, проверок исполнения должностными лицами положений настоящего административного регламента.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4.2.2. Проверки могут быть плановыми и внеплановыми.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проводятся по поручению руководителя МОУ или лица, его замещающего, по конкретному обращению заинтересованных лиц.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МОУ. Результаты проверки оформляются в виде акта, в котором отмечаются выявленные недостатки и предложения по их устранению. 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должностных лиц МОУ,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несет персональную ответственность за:</w:t>
      </w:r>
    </w:p>
    <w:p w:rsidR="009C490A" w:rsidRPr="00F04F5E" w:rsidRDefault="009C490A" w:rsidP="006A0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соблюдение установленного порядка приема документов; </w:t>
      </w:r>
    </w:p>
    <w:p w:rsidR="009C490A" w:rsidRPr="00F04F5E" w:rsidRDefault="009C490A" w:rsidP="006A0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принятие надлежащих мер по полной и всесторонней проверке представленных документов; </w:t>
      </w:r>
    </w:p>
    <w:p w:rsidR="009C490A" w:rsidRPr="00F04F5E" w:rsidRDefault="009C490A" w:rsidP="006A0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9C490A" w:rsidRPr="00F04F5E" w:rsidRDefault="009C490A" w:rsidP="006A0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учет выданных документов; </w:t>
      </w:r>
    </w:p>
    <w:p w:rsidR="009C490A" w:rsidRPr="00F04F5E" w:rsidRDefault="009C490A" w:rsidP="006A07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МОУ при предоставлении муниципальной услуги.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 w:rsidR="003679D0"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полноту передаваемых в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своевременную передачу в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18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</w:t>
      </w:r>
      <w:hyperlink r:id="rId19" w:history="1">
        <w:r w:rsidRPr="00F04F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9C490A" w:rsidRPr="00F04F5E" w:rsidRDefault="009C490A" w:rsidP="006A07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ЛИЦ,</w:t>
      </w:r>
      <w:r w:rsidR="003679D0"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СЛУЖАЩИХ,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МФЦ, РАБОТНИКОВ МФЦ </w:t>
      </w:r>
    </w:p>
    <w:p w:rsidR="009C490A" w:rsidRPr="00F04F5E" w:rsidRDefault="009C490A" w:rsidP="006A07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решений,  принятых (осуществленных) в ходе предоставления муниципальной услуги (далее - жалоба)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 w:rsidR="003679D0"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="003679D0"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490A" w:rsidRPr="00F04F5E" w:rsidRDefault="009C490A" w:rsidP="006A07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9C490A" w:rsidRPr="00F04F5E" w:rsidRDefault="009C490A" w:rsidP="006A07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сотрудников МОУ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этого МОУ</w:t>
      </w: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руководителя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04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председателю комитета.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9C490A" w:rsidRPr="00F04F5E" w:rsidRDefault="009C490A" w:rsidP="006A07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9C490A" w:rsidRPr="00F04F5E" w:rsidRDefault="009C490A" w:rsidP="006A071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МОУ обеспечивает</w:t>
      </w:r>
      <w:r w:rsidRPr="00F04F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4F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МОУ, его должностных лиц</w:t>
      </w:r>
      <w:r w:rsidR="00CF56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F04F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служащих, </w:t>
      </w:r>
      <w:r w:rsidRPr="00F04F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посредством размещения информации на стендах в помещениях МОУ,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F04F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едином портале, региональном портале, официальном сайте МОУ  в сети «Интернет»;</w:t>
      </w:r>
    </w:p>
    <w:p w:rsidR="009C490A" w:rsidRPr="00F04F5E" w:rsidRDefault="009C490A" w:rsidP="006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4F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МОУ, его должностных лиц, в том числе по телефону, электронной почте, при личном приеме.</w:t>
      </w:r>
    </w:p>
    <w:p w:rsidR="009C490A" w:rsidRPr="00F04F5E" w:rsidRDefault="009C490A" w:rsidP="006A07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="003679D0"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МОУ</w:t>
      </w:r>
      <w:r w:rsidRPr="00F04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его должностных лиц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его должностных лиц, </w:t>
      </w:r>
      <w:r w:rsidR="00C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служащих, </w:t>
      </w: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МФЦ, работников МФЦ осуществляется в соответствии с:</w:t>
      </w:r>
    </w:p>
    <w:p w:rsidR="009C490A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51135" w:rsidRPr="00F04F5E" w:rsidRDefault="009C490A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04F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 w:rsidRPr="00F04F5E">
        <w:rPr>
          <w:rFonts w:ascii="Times New Roman" w:hAnsi="Times New Roman" w:cs="Times New Roman"/>
          <w:color w:val="000000" w:themeColor="text1"/>
        </w:rPr>
        <w:t>.</w:t>
      </w:r>
    </w:p>
    <w:sectPr w:rsidR="00D51135" w:rsidRPr="00F04F5E" w:rsidSect="006A78E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BD" w:rsidRDefault="005350BD" w:rsidP="006A78E6">
      <w:pPr>
        <w:spacing w:after="0" w:line="240" w:lineRule="auto"/>
      </w:pPr>
      <w:r>
        <w:separator/>
      </w:r>
    </w:p>
  </w:endnote>
  <w:endnote w:type="continuationSeparator" w:id="1">
    <w:p w:rsidR="005350BD" w:rsidRDefault="005350BD" w:rsidP="006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89" w:rsidRDefault="00710C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89" w:rsidRDefault="00710C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89" w:rsidRDefault="00710C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BD" w:rsidRDefault="005350BD" w:rsidP="006A78E6">
      <w:pPr>
        <w:spacing w:after="0" w:line="240" w:lineRule="auto"/>
      </w:pPr>
      <w:r>
        <w:separator/>
      </w:r>
    </w:p>
  </w:footnote>
  <w:footnote w:type="continuationSeparator" w:id="1">
    <w:p w:rsidR="005350BD" w:rsidRDefault="005350BD" w:rsidP="006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89" w:rsidRDefault="00710C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89" w:rsidRDefault="00710C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89" w:rsidRDefault="00710C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24A092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2E2B61EE"/>
    <w:multiLevelType w:val="hybridMultilevel"/>
    <w:tmpl w:val="8C7029B4"/>
    <w:lvl w:ilvl="0" w:tplc="10AE3E62">
      <w:start w:val="1"/>
      <w:numFmt w:val="decimal"/>
      <w:lvlText w:val="%1."/>
      <w:lvlJc w:val="left"/>
      <w:pPr>
        <w:ind w:left="1969" w:hanging="12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52442C"/>
    <w:multiLevelType w:val="multilevel"/>
    <w:tmpl w:val="F42AB21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6AE65EC"/>
    <w:multiLevelType w:val="multilevel"/>
    <w:tmpl w:val="980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297"/>
    <w:rsid w:val="00110B30"/>
    <w:rsid w:val="00122E11"/>
    <w:rsid w:val="001623C6"/>
    <w:rsid w:val="001934DE"/>
    <w:rsid w:val="001B052B"/>
    <w:rsid w:val="001B3D2E"/>
    <w:rsid w:val="001D3BF5"/>
    <w:rsid w:val="001E03CC"/>
    <w:rsid w:val="001E7F62"/>
    <w:rsid w:val="001F06DD"/>
    <w:rsid w:val="0025406E"/>
    <w:rsid w:val="00257091"/>
    <w:rsid w:val="00260711"/>
    <w:rsid w:val="00271C1E"/>
    <w:rsid w:val="002A663C"/>
    <w:rsid w:val="002C11F3"/>
    <w:rsid w:val="002E3390"/>
    <w:rsid w:val="00354E5D"/>
    <w:rsid w:val="003679D0"/>
    <w:rsid w:val="0038710E"/>
    <w:rsid w:val="00397A66"/>
    <w:rsid w:val="00402243"/>
    <w:rsid w:val="00422821"/>
    <w:rsid w:val="004C4D0D"/>
    <w:rsid w:val="004D1F41"/>
    <w:rsid w:val="005000F7"/>
    <w:rsid w:val="005350BD"/>
    <w:rsid w:val="005617EE"/>
    <w:rsid w:val="006155C0"/>
    <w:rsid w:val="006370DB"/>
    <w:rsid w:val="006473E3"/>
    <w:rsid w:val="006A0712"/>
    <w:rsid w:val="006A78E6"/>
    <w:rsid w:val="006D50A4"/>
    <w:rsid w:val="00710C89"/>
    <w:rsid w:val="00720264"/>
    <w:rsid w:val="00740C55"/>
    <w:rsid w:val="00776B72"/>
    <w:rsid w:val="007C0542"/>
    <w:rsid w:val="007E3ECB"/>
    <w:rsid w:val="00805380"/>
    <w:rsid w:val="00884820"/>
    <w:rsid w:val="0089090C"/>
    <w:rsid w:val="008A4297"/>
    <w:rsid w:val="0090291E"/>
    <w:rsid w:val="009111A6"/>
    <w:rsid w:val="00930B29"/>
    <w:rsid w:val="00961D79"/>
    <w:rsid w:val="00974991"/>
    <w:rsid w:val="009933C9"/>
    <w:rsid w:val="009C0633"/>
    <w:rsid w:val="009C09F1"/>
    <w:rsid w:val="009C490A"/>
    <w:rsid w:val="009C627B"/>
    <w:rsid w:val="009D5EF7"/>
    <w:rsid w:val="009E6BEE"/>
    <w:rsid w:val="00A20C66"/>
    <w:rsid w:val="00A43E73"/>
    <w:rsid w:val="00A56F21"/>
    <w:rsid w:val="00A66C73"/>
    <w:rsid w:val="00A725D2"/>
    <w:rsid w:val="00A83848"/>
    <w:rsid w:val="00A93718"/>
    <w:rsid w:val="00AD67D1"/>
    <w:rsid w:val="00AE370E"/>
    <w:rsid w:val="00BA32C7"/>
    <w:rsid w:val="00BB2939"/>
    <w:rsid w:val="00C30C79"/>
    <w:rsid w:val="00CB6942"/>
    <w:rsid w:val="00CC1E94"/>
    <w:rsid w:val="00CC34F7"/>
    <w:rsid w:val="00CF5673"/>
    <w:rsid w:val="00D044B4"/>
    <w:rsid w:val="00D35DBF"/>
    <w:rsid w:val="00D51135"/>
    <w:rsid w:val="00D56321"/>
    <w:rsid w:val="00DB575B"/>
    <w:rsid w:val="00DB59BC"/>
    <w:rsid w:val="00E239EA"/>
    <w:rsid w:val="00E651F8"/>
    <w:rsid w:val="00E943AF"/>
    <w:rsid w:val="00EA63B0"/>
    <w:rsid w:val="00F04F5E"/>
    <w:rsid w:val="00F830BA"/>
    <w:rsid w:val="00FC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B"/>
  </w:style>
  <w:style w:type="paragraph" w:styleId="1">
    <w:name w:val="heading 1"/>
    <w:basedOn w:val="a"/>
    <w:next w:val="a"/>
    <w:link w:val="10"/>
    <w:qFormat/>
    <w:rsid w:val="006A07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A07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6A0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A0712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6A07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071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A07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A071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A071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23C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6A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A78E6"/>
  </w:style>
  <w:style w:type="paragraph" w:styleId="a6">
    <w:name w:val="footer"/>
    <w:basedOn w:val="a"/>
    <w:link w:val="a7"/>
    <w:unhideWhenUsed/>
    <w:rsid w:val="006A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A78E6"/>
  </w:style>
  <w:style w:type="paragraph" w:styleId="a8">
    <w:name w:val="No Spacing"/>
    <w:link w:val="a9"/>
    <w:qFormat/>
    <w:rsid w:val="00D56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Без интервала Знак"/>
    <w:link w:val="a8"/>
    <w:rsid w:val="00D56321"/>
    <w:rPr>
      <w:rFonts w:ascii="Times New Roman" w:eastAsia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CC34F7"/>
    <w:pPr>
      <w:ind w:left="720"/>
      <w:contextualSpacing/>
    </w:pPr>
  </w:style>
  <w:style w:type="paragraph" w:customStyle="1" w:styleId="ConsPlusNormal">
    <w:name w:val="ConsPlusNormal"/>
    <w:rsid w:val="009C4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orgcontacts-phone">
    <w:name w:val="orgcontacts-phone"/>
    <w:basedOn w:val="a0"/>
    <w:rsid w:val="009C490A"/>
  </w:style>
  <w:style w:type="character" w:customStyle="1" w:styleId="10">
    <w:name w:val="Заголовок 1 Знак"/>
    <w:basedOn w:val="a0"/>
    <w:link w:val="1"/>
    <w:rsid w:val="006A07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A071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6A07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A071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6A07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A07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6A0712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A0712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A0712"/>
    <w:rPr>
      <w:rFonts w:ascii="Times New Roman" w:eastAsia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6A0712"/>
  </w:style>
  <w:style w:type="character" w:customStyle="1" w:styleId="31">
    <w:name w:val="Основной текст (3)_"/>
    <w:link w:val="32"/>
    <w:rsid w:val="006A0712"/>
    <w:rPr>
      <w:b/>
      <w:bCs/>
      <w:spacing w:val="1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0712"/>
    <w:pPr>
      <w:widowControl w:val="0"/>
      <w:shd w:val="clear" w:color="auto" w:fill="FFFFFF"/>
      <w:spacing w:before="420" w:after="0" w:line="240" w:lineRule="atLeast"/>
      <w:jc w:val="center"/>
    </w:pPr>
    <w:rPr>
      <w:b/>
      <w:bCs/>
      <w:spacing w:val="14"/>
      <w:sz w:val="23"/>
      <w:szCs w:val="23"/>
    </w:rPr>
  </w:style>
  <w:style w:type="character" w:customStyle="1" w:styleId="41">
    <w:name w:val="Основной текст (4)_"/>
    <w:link w:val="42"/>
    <w:rsid w:val="006A0712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A0712"/>
    <w:pPr>
      <w:widowControl w:val="0"/>
      <w:shd w:val="clear" w:color="auto" w:fill="FFFFFF"/>
      <w:spacing w:before="540" w:after="0" w:line="331" w:lineRule="exact"/>
      <w:jc w:val="both"/>
    </w:pPr>
    <w:rPr>
      <w:sz w:val="26"/>
      <w:szCs w:val="26"/>
    </w:rPr>
  </w:style>
  <w:style w:type="character" w:customStyle="1" w:styleId="43">
    <w:name w:val="Основной текст (4) + Полужирный"/>
    <w:aliases w:val="Интервал 0 pt1"/>
    <w:rsid w:val="006A0712"/>
    <w:rPr>
      <w:rFonts w:ascii="Times New Roman" w:hAnsi="Times New Roman" w:cs="Times New Roman"/>
      <w:b/>
      <w:bCs/>
      <w:spacing w:val="-3"/>
      <w:sz w:val="26"/>
      <w:szCs w:val="26"/>
      <w:u w:val="none"/>
      <w:lang w:bidi="ar-SA"/>
    </w:rPr>
  </w:style>
  <w:style w:type="paragraph" w:styleId="ac">
    <w:name w:val="Title"/>
    <w:basedOn w:val="a"/>
    <w:link w:val="ad"/>
    <w:qFormat/>
    <w:rsid w:val="006A07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6A071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rsid w:val="006A07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_title"/>
    <w:basedOn w:val="a0"/>
    <w:rsid w:val="006A0712"/>
  </w:style>
  <w:style w:type="paragraph" w:customStyle="1" w:styleId="Style15">
    <w:name w:val="Style15"/>
    <w:basedOn w:val="a"/>
    <w:rsid w:val="006A0712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6A0712"/>
    <w:rPr>
      <w:rFonts w:ascii="Times New Roman" w:hAnsi="Times New Roman" w:cs="Times New Roman" w:hint="default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6A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A0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6A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6A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semiHidden/>
    <w:rsid w:val="006A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A071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llowedHyperlink"/>
    <w:rsid w:val="006A0712"/>
    <w:rPr>
      <w:color w:val="800080"/>
      <w:u w:val="single"/>
    </w:rPr>
  </w:style>
  <w:style w:type="paragraph" w:styleId="af4">
    <w:name w:val="Body Text Indent"/>
    <w:basedOn w:val="a"/>
    <w:link w:val="af5"/>
    <w:rsid w:val="006A07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A0712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"/>
    <w:basedOn w:val="a"/>
    <w:link w:val="af7"/>
    <w:rsid w:val="006A0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A071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A07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3">
    <w:name w:val="toc 3"/>
    <w:basedOn w:val="a"/>
    <w:next w:val="a"/>
    <w:autoRedefine/>
    <w:semiHidden/>
    <w:rsid w:val="006A0712"/>
    <w:pPr>
      <w:tabs>
        <w:tab w:val="right" w:leader="dot" w:pos="9345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10"/>
    <w:rsid w:val="006A07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6A0712"/>
    <w:rPr>
      <w:sz w:val="16"/>
      <w:szCs w:val="16"/>
    </w:rPr>
  </w:style>
  <w:style w:type="paragraph" w:customStyle="1" w:styleId="ConsPlusTitle">
    <w:name w:val="ConsPlusTitle"/>
    <w:rsid w:val="006A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Центр"/>
    <w:basedOn w:val="a"/>
    <w:link w:val="af9"/>
    <w:rsid w:val="006A0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Центр Знак"/>
    <w:link w:val="af8"/>
    <w:rsid w:val="006A0712"/>
    <w:rPr>
      <w:rFonts w:ascii="Times New Roman" w:eastAsia="Times New Roman" w:hAnsi="Times New Roman" w:cs="Times New Roman"/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6A0712"/>
    <w:pPr>
      <w:spacing w:before="240" w:after="240"/>
      <w:jc w:val="both"/>
    </w:pPr>
    <w:rPr>
      <w:bCs/>
      <w:i/>
      <w:iCs/>
      <w:sz w:val="28"/>
    </w:rPr>
  </w:style>
  <w:style w:type="paragraph" w:customStyle="1" w:styleId="afa">
    <w:name w:val="Знак Знак Знак Знак Знак Знак Знак"/>
    <w:basedOn w:val="a"/>
    <w:rsid w:val="006A07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Strong"/>
    <w:qFormat/>
    <w:rsid w:val="006A0712"/>
    <w:rPr>
      <w:b/>
      <w:bCs/>
    </w:rPr>
  </w:style>
  <w:style w:type="paragraph" w:customStyle="1" w:styleId="12">
    <w:name w:val="Знак1"/>
    <w:basedOn w:val="a"/>
    <w:rsid w:val="006A07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6A07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6A07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0712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rsid w:val="006A07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A0712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A0712"/>
  </w:style>
  <w:style w:type="paragraph" w:styleId="23">
    <w:name w:val="Body Text Indent 2"/>
    <w:basedOn w:val="a"/>
    <w:link w:val="24"/>
    <w:rsid w:val="006A07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rsid w:val="006A0712"/>
    <w:rPr>
      <w:rFonts w:ascii="Times New Roman" w:eastAsia="Times New Roman" w:hAnsi="Times New Roman" w:cs="Times New Roman"/>
      <w:b/>
      <w:sz w:val="40"/>
      <w:szCs w:val="20"/>
    </w:rPr>
  </w:style>
  <w:style w:type="paragraph" w:styleId="36">
    <w:name w:val="Body Text Indent 3"/>
    <w:basedOn w:val="a"/>
    <w:link w:val="37"/>
    <w:rsid w:val="006A07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с отступом 3 Знак"/>
    <w:basedOn w:val="a0"/>
    <w:link w:val="36"/>
    <w:rsid w:val="006A0712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Document Map"/>
    <w:basedOn w:val="a"/>
    <w:link w:val="aff0"/>
    <w:rsid w:val="006A07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6A071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310">
    <w:name w:val="Основной текст 3 Знак1"/>
    <w:link w:val="34"/>
    <w:locked/>
    <w:rsid w:val="006A0712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Знак"/>
    <w:basedOn w:val="a"/>
    <w:rsid w:val="006A07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rsid w:val="006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A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 Знак Знак Знак Знак Знак Знак Знак"/>
    <w:basedOn w:val="a"/>
    <w:rsid w:val="006A07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"/>
    <w:basedOn w:val="a"/>
    <w:rsid w:val="006A07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"/>
    <w:rsid w:val="006A07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A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0712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A07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0712"/>
    <w:pPr>
      <w:suppressLineNumbers/>
      <w:textAlignment w:val="baseline"/>
    </w:pPr>
  </w:style>
  <w:style w:type="paragraph" w:customStyle="1" w:styleId="aff5">
    <w:name w:val="подпись к объекту"/>
    <w:basedOn w:val="a"/>
    <w:next w:val="a"/>
    <w:rsid w:val="006A07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table" w:customStyle="1" w:styleId="14">
    <w:name w:val="Сетка таблицы1"/>
    <w:basedOn w:val="a1"/>
    <w:next w:val="af0"/>
    <w:rsid w:val="006A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6A0712"/>
  </w:style>
  <w:style w:type="character" w:customStyle="1" w:styleId="apple-converted-space">
    <w:name w:val="apple-converted-space"/>
    <w:basedOn w:val="a0"/>
    <w:rsid w:val="0077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BAB80BB853E5A8A463FE1093EA2A44AB2E5B6C8D7A1F8929DF4739B35BB2B5E3135967B1BC1D3C711576A2FF93lEO9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fc53.n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248BBD60C87C3D5BD49073C581E42F8A806EDFEDF6C73790B3038DB6491BA112E19A7D1D0BC7BDFDBB5E1265C67AI5M" TargetMode="External"/><Relationship Id="rId19" Type="http://schemas.openxmlformats.org/officeDocument/2006/relationships/hyperlink" Target="consultantplus://offline/ref=BAB80BB853E5A8A463FE1093EA2A44AB2E5B6E8B76138929DF4739B35BB2B5E3135967B1BC1D3C711576A2FF93lEO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BD60C87C3D5BD49073C581E42F8A816CDCE3F3C93790B3038DB6491BA112E19A7D1D0BC7BDFDBB5E1265C67AI5M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9090</Words>
  <Characters>51817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2021-01-18T07:22:00Z</cp:lastPrinted>
  <dcterms:created xsi:type="dcterms:W3CDTF">2021-02-04T05:46:00Z</dcterms:created>
  <dcterms:modified xsi:type="dcterms:W3CDTF">2021-02-04T05:46:00Z</dcterms:modified>
</cp:coreProperties>
</file>