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67778D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D1DDD" w:rsidRDefault="004D1DD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A25039" w:rsidRPr="00A25039" w:rsidRDefault="00A25039" w:rsidP="0067778D">
      <w:pPr>
        <w:jc w:val="right"/>
        <w:rPr>
          <w:rFonts w:ascii="Segoe UI" w:hAnsi="Segoe UI" w:cs="Segoe UI"/>
          <w:b/>
          <w:noProof/>
          <w:color w:val="0070C0"/>
          <w:sz w:val="32"/>
          <w:szCs w:val="32"/>
          <w:lang w:eastAsia="sk-SK"/>
        </w:rPr>
      </w:pPr>
      <w:r w:rsidRPr="00A25039">
        <w:rPr>
          <w:rFonts w:ascii="Segoe UI" w:hAnsi="Segoe UI" w:cs="Segoe UI"/>
          <w:b/>
          <w:noProof/>
          <w:color w:val="0070C0"/>
          <w:sz w:val="32"/>
          <w:szCs w:val="32"/>
          <w:lang w:eastAsia="sk-SK"/>
        </w:rPr>
        <w:t xml:space="preserve">По итогам проведения «горячей телефонной линии» в сфере соблюдений требований земельного законодательства Управление Росреестра по НО публикует ответы на самые распространенные вопросы заявителей </w:t>
      </w:r>
    </w:p>
    <w:p w:rsidR="00211E08" w:rsidRPr="00211E08" w:rsidRDefault="008D3D9B" w:rsidP="00211E0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A25039" w:rsidRDefault="00A25039" w:rsidP="00A25039">
      <w:pPr>
        <w:pStyle w:val="a6"/>
        <w:jc w:val="both"/>
      </w:pPr>
      <w:r>
        <w:t>Самое распространенное нарушение земельного законодательства  – самовольное занятие земельного участка. Неважно, занят ли участок в несколько гектаров или забор поставлен на несколько метров дальше положенного. Такие действия одинаково незаконны.</w:t>
      </w:r>
    </w:p>
    <w:p w:rsidR="00A25039" w:rsidRDefault="00A25039" w:rsidP="00A25039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</w:pPr>
      <w:r>
        <w:rPr>
          <w:rStyle w:val="a9"/>
        </w:rPr>
        <w:t>Вопрос: Что грозит нарушителям при самовольном занятии земельного участка?</w:t>
      </w:r>
    </w:p>
    <w:p w:rsidR="00A25039" w:rsidRDefault="00A25039" w:rsidP="00A25039">
      <w:pPr>
        <w:pStyle w:val="a6"/>
        <w:jc w:val="both"/>
      </w:pPr>
      <w:r>
        <w:rPr>
          <w:rStyle w:val="a9"/>
        </w:rPr>
        <w:t>Ответ:</w:t>
      </w:r>
      <w:r>
        <w:t xml:space="preserve"> Нарушителям начисляется штраф, исходя из кадастровой стоимости незаконно занятого участка. Допустим, нарушитель занял 10 соток, кадастровая стоимость которых 500 тысяч рублей, с гражданина взимается штраф от 1 до 1,5</w:t>
      </w:r>
      <w:r w:rsidR="00006A9B">
        <w:t xml:space="preserve">%, но не менее 5 тыс. рублей. </w:t>
      </w:r>
      <w:r>
        <w:t xml:space="preserve"> Штраф для должностных лиц составит минимум 20 тысяч рублей, юр лица и ИП заплатят минимум 100 тысяч рублей.</w:t>
      </w:r>
    </w:p>
    <w:p w:rsidR="00A25039" w:rsidRDefault="00A25039" w:rsidP="00A25039">
      <w:pPr>
        <w:pStyle w:val="a6"/>
        <w:jc w:val="both"/>
      </w:pPr>
      <w:r>
        <w:t>Помимо штрафа устанавливается срок, в течение которого нарушения должны быть устранены. По истечении этого срока инспекторами проводится дополнительная проверка. Если нарушение не было устранено, штраф придется заплатить повторно, причем он может быть увеличен. Если собственник и после этого не устраняет нарушение, его могут заставить освободить незаконно занятый участок принудительно по решению суда.</w:t>
      </w:r>
    </w:p>
    <w:p w:rsidR="00A25039" w:rsidRDefault="00A25039" w:rsidP="00A25039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jc w:val="both"/>
      </w:pPr>
      <w:r>
        <w:rPr>
          <w:rStyle w:val="a9"/>
        </w:rPr>
        <w:t>Вопрос:</w:t>
      </w:r>
      <w:r>
        <w:t xml:space="preserve"> </w:t>
      </w:r>
      <w:r>
        <w:rPr>
          <w:rStyle w:val="a9"/>
        </w:rPr>
        <w:t>Что такое использование земли не по назначению?</w:t>
      </w:r>
    </w:p>
    <w:p w:rsidR="007A6F16" w:rsidRDefault="00A25039" w:rsidP="00A25039">
      <w:pPr>
        <w:pStyle w:val="a6"/>
        <w:jc w:val="both"/>
      </w:pPr>
      <w:r>
        <w:rPr>
          <w:rStyle w:val="a9"/>
        </w:rPr>
        <w:t>Ответ:</w:t>
      </w:r>
      <w:r>
        <w:t xml:space="preserve"> Как известно, каждому земельному участку предписывается целевое назначение и разрешенное использование: индивидуальное жилищное строительство, для производственной деятельности и другие. </w:t>
      </w:r>
      <w:r w:rsidR="007A6F16">
        <w:t xml:space="preserve">А по факту случается, что на месте дачного домика собственник строит станцию техобслуживания, о чем с забора возвещает рекламный баннер. В практике земельных контролеров бывало всякое, заросший участок, выделенный под садоводство собственник пытался выдать за место разведения грибов, например. </w:t>
      </w:r>
    </w:p>
    <w:p w:rsidR="00A25039" w:rsidRDefault="00A25039" w:rsidP="00A25039">
      <w:pPr>
        <w:pStyle w:val="a6"/>
        <w:jc w:val="both"/>
      </w:pPr>
      <w:r>
        <w:t>За использование земли не по назначению предполагается штраф исходя из кадастровой стоимости участка, на котором допущено правонарушение. Для граждан сумма штрафа составит от 10 тысяч рублей, для ИП – от 20 тысяч рублей, для юр. лиц – от 100 тысяч рублей.</w:t>
      </w:r>
    </w:p>
    <w:p w:rsidR="00A25039" w:rsidRDefault="00A25039" w:rsidP="00A25039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jc w:val="both"/>
      </w:pPr>
      <w:r>
        <w:rPr>
          <w:rStyle w:val="a9"/>
        </w:rPr>
        <w:t>Вопрос: Если гражданин считает, что границы его  участка нарушены, что он должен сделать?</w:t>
      </w:r>
    </w:p>
    <w:p w:rsidR="00A25039" w:rsidRDefault="00A25039" w:rsidP="00A25039">
      <w:pPr>
        <w:pStyle w:val="a6"/>
        <w:jc w:val="both"/>
      </w:pPr>
      <w:r>
        <w:rPr>
          <w:rStyle w:val="a9"/>
        </w:rPr>
        <w:lastRenderedPageBreak/>
        <w:t>Ответ:</w:t>
      </w:r>
      <w:r>
        <w:t> Обратиться с заявлением в Управление Росреестра по Новгородской области. Если обнаружится основание для внеплановой проверки, то она будет проведена государственным земельным инспектором. В свою очередь, чтобы быть уверенным в том, что ты сам не нарушаешь закон, необходимо проверить границы своего участка. В случае сомнения обратиться к кадастровому инженеру.</w:t>
      </w:r>
    </w:p>
    <w:p w:rsidR="00A25039" w:rsidRPr="00A25039" w:rsidRDefault="00A25039" w:rsidP="00A25039">
      <w:pPr>
        <w:widowControl/>
        <w:numPr>
          <w:ilvl w:val="0"/>
          <w:numId w:val="12"/>
        </w:numPr>
        <w:tabs>
          <w:tab w:val="clear" w:pos="720"/>
        </w:tabs>
        <w:suppressAutoHyphens w:val="0"/>
        <w:spacing w:before="100" w:beforeAutospacing="1" w:after="100" w:afterAutospacing="1"/>
        <w:ind w:left="284" w:firstLine="76"/>
        <w:jc w:val="both"/>
        <w:rPr>
          <w:rStyle w:val="a9"/>
          <w:b w:val="0"/>
          <w:bCs w:val="0"/>
        </w:rPr>
      </w:pPr>
      <w:r>
        <w:rPr>
          <w:rStyle w:val="a9"/>
        </w:rPr>
        <w:t>Вопрос:  В какие сроки необходимо устранить нарушения земельного законодательства?</w:t>
      </w:r>
    </w:p>
    <w:p w:rsidR="00A25039" w:rsidRDefault="00A25039" w:rsidP="00A25039">
      <w:pPr>
        <w:widowControl/>
        <w:suppressAutoHyphens w:val="0"/>
        <w:spacing w:before="100" w:beforeAutospacing="1" w:after="100" w:afterAutospacing="1"/>
        <w:ind w:left="284" w:firstLine="76"/>
        <w:jc w:val="both"/>
      </w:pPr>
      <w:r>
        <w:br/>
      </w:r>
      <w:r>
        <w:rPr>
          <w:rStyle w:val="a9"/>
        </w:rPr>
        <w:t>Ответ:</w:t>
      </w:r>
      <w:r>
        <w:t xml:space="preserve"> Срок устранения нарушения указывается в выданном нарушителю предписании. Как правил</w:t>
      </w:r>
      <w:r w:rsidR="002A2DF9">
        <w:t>о,</w:t>
      </w:r>
      <w:r>
        <w:t xml:space="preserve"> срок</w:t>
      </w:r>
      <w:r w:rsidR="002A2DF9">
        <w:t xml:space="preserve"> устанавливается на усмотрении госинспектора в зависимости от правонарушения, и не может превышать шести</w:t>
      </w:r>
      <w:r>
        <w:t xml:space="preserve"> месяцев. Этого вполне достаточно, чтобы оформить документы в соответствии с действующим законодательством либо освободить незаконно занимаемый земельный участок. Если по каким-либо причинам нарушение в установленный срок не устранено, гражданину можно обратиться с ходатайством о продлении срока для устранения нарушения земельного законодательства, приложив имеющиеся документы.</w:t>
      </w:r>
    </w:p>
    <w:p w:rsidR="00A25039" w:rsidRDefault="00A25039" w:rsidP="00A25039">
      <w:pPr>
        <w:widowControl/>
        <w:suppressAutoHyphens w:val="0"/>
        <w:spacing w:before="100" w:beforeAutospacing="1" w:after="100" w:afterAutospacing="1"/>
        <w:ind w:left="284" w:firstLine="76"/>
        <w:jc w:val="both"/>
      </w:pPr>
    </w:p>
    <w:p w:rsidR="00A25039" w:rsidRDefault="00A25039" w:rsidP="00A25039">
      <w:pPr>
        <w:widowControl/>
        <w:numPr>
          <w:ilvl w:val="0"/>
          <w:numId w:val="12"/>
        </w:numPr>
        <w:tabs>
          <w:tab w:val="clear" w:pos="720"/>
        </w:tabs>
        <w:suppressAutoHyphens w:val="0"/>
        <w:spacing w:before="100" w:beforeAutospacing="1" w:after="100" w:afterAutospacing="1"/>
        <w:ind w:left="284" w:firstLine="76"/>
        <w:jc w:val="both"/>
        <w:rPr>
          <w:rStyle w:val="a9"/>
          <w:b w:val="0"/>
          <w:bCs w:val="0"/>
        </w:rPr>
      </w:pPr>
      <w:r>
        <w:rPr>
          <w:rStyle w:val="a9"/>
        </w:rPr>
        <w:t>Вопрос:</w:t>
      </w:r>
      <w:r>
        <w:t xml:space="preserve"> </w:t>
      </w:r>
      <w:r>
        <w:rPr>
          <w:rStyle w:val="a9"/>
        </w:rPr>
        <w:t>А можно ли изменить целевое назначение своего участка?</w:t>
      </w:r>
      <w:r w:rsidRPr="00A25039">
        <w:rPr>
          <w:rStyle w:val="a9"/>
          <w:b w:val="0"/>
          <w:bCs w:val="0"/>
        </w:rPr>
        <w:t xml:space="preserve">            </w:t>
      </w:r>
    </w:p>
    <w:p w:rsidR="00A25039" w:rsidRDefault="00A25039" w:rsidP="00A25039">
      <w:pPr>
        <w:widowControl/>
        <w:suppressAutoHyphens w:val="0"/>
        <w:spacing w:before="100" w:beforeAutospacing="1" w:after="100" w:afterAutospacing="1"/>
        <w:ind w:left="284" w:firstLine="76"/>
        <w:jc w:val="both"/>
      </w:pPr>
      <w:r>
        <w:rPr>
          <w:rStyle w:val="a9"/>
        </w:rPr>
        <w:t>Ответ:</w:t>
      </w:r>
      <w:r>
        <w:t xml:space="preserve"> Правообладатель имеет право изменить целевое назначение своего участка. Для этого необходимо обратиться в органы местного самоуправления с соответствующим заявлением. Узнать текущее назначение своего участка можно из кадастровой выписки о земельном участке или правоустанавливающих документах на него.</w:t>
      </w:r>
    </w:p>
    <w:p w:rsidR="00A25039" w:rsidRDefault="00A25039" w:rsidP="00A25039">
      <w:pPr>
        <w:widowControl/>
        <w:numPr>
          <w:ilvl w:val="0"/>
          <w:numId w:val="13"/>
        </w:numPr>
        <w:tabs>
          <w:tab w:val="clear" w:pos="720"/>
        </w:tabs>
        <w:suppressAutoHyphens w:val="0"/>
        <w:spacing w:before="100" w:beforeAutospacing="1" w:after="100" w:afterAutospacing="1"/>
        <w:ind w:left="284" w:firstLine="76"/>
        <w:jc w:val="both"/>
      </w:pPr>
      <w:r>
        <w:rPr>
          <w:rStyle w:val="a9"/>
        </w:rPr>
        <w:t>Вопрос:</w:t>
      </w:r>
      <w:r>
        <w:t xml:space="preserve"> </w:t>
      </w:r>
      <w:r>
        <w:rPr>
          <w:rStyle w:val="a9"/>
        </w:rPr>
        <w:t>Если не использовать земельный участок в установленный срок, предусматривается административное наказание?</w:t>
      </w:r>
    </w:p>
    <w:p w:rsidR="00A25039" w:rsidRDefault="00A25039" w:rsidP="00A25039">
      <w:pPr>
        <w:pStyle w:val="a6"/>
        <w:ind w:left="284" w:firstLine="76"/>
        <w:jc w:val="both"/>
      </w:pPr>
      <w:r w:rsidRPr="00A25039">
        <w:rPr>
          <w:b/>
        </w:rPr>
        <w:t>Ответ:</w:t>
      </w:r>
      <w:r>
        <w:t xml:space="preserve"> Еще одна категория нарушений – это неиспользование земельного участка. Инспекторы выявляют неиспользование земельных участков для жилищного или иного строительства. Нарушителям также начисляется штраф, исходя из кадастровой стоимости земельного участка.</w:t>
      </w:r>
    </w:p>
    <w:p w:rsidR="00773BAF" w:rsidRDefault="00773BAF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73BAF" w:rsidRDefault="00773BAF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Сараева Любовь Викторовна </w:t>
      </w:r>
    </w:p>
    <w:p w:rsidR="00B05C95" w:rsidRPr="00B05C95" w:rsidRDefault="00D23E0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Помощник руководителя </w:t>
      </w:r>
      <w:r w:rsidR="00B05C95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B05C95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E17A52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>8 (816 2) 943-087</w:t>
      </w:r>
    </w:p>
    <w:p w:rsidR="00B05C95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hAnsi="Segoe UI" w:cs="Segoe UI"/>
          <w:sz w:val="20"/>
          <w:szCs w:val="20"/>
        </w:rPr>
        <w:t>+7 911 6119284</w:t>
      </w:r>
    </w:p>
    <w:p w:rsidR="008409BB" w:rsidRPr="00B05C95" w:rsidRDefault="00B05C95" w:rsidP="00EC4E8A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173002, Великий Новгород</w:t>
      </w:r>
      <w:r w:rsidR="006C49C5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B05C95">
        <w:rPr>
          <w:rFonts w:ascii="Segoe UI" w:eastAsia="Calibri" w:hAnsi="Segoe UI" w:cs="Segoe UI"/>
          <w:sz w:val="20"/>
          <w:szCs w:val="20"/>
          <w:lang w:eastAsia="en-US"/>
        </w:rPr>
        <w:t>Октябрьская</w:t>
      </w:r>
      <w:r w:rsidR="00EF5CD8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, д. </w:t>
      </w: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</w:t>
      </w:r>
    </w:p>
    <w:p w:rsidR="00B05C95" w:rsidRPr="00B05C95" w:rsidRDefault="00B05C95">
      <w:pPr>
        <w:pStyle w:val="a6"/>
        <w:spacing w:after="0"/>
        <w:rPr>
          <w:rFonts w:eastAsia="Calibri"/>
          <w:sz w:val="20"/>
          <w:szCs w:val="20"/>
          <w:lang w:eastAsia="en-US"/>
        </w:rPr>
      </w:pPr>
    </w:p>
    <w:sectPr w:rsidR="00B05C95" w:rsidRPr="00B05C95" w:rsidSect="00DC2E98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E53" w:rsidRDefault="003D3E53">
      <w:r>
        <w:separator/>
      </w:r>
    </w:p>
  </w:endnote>
  <w:endnote w:type="continuationSeparator" w:id="1">
    <w:p w:rsidR="003D3E53" w:rsidRDefault="003D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0A" w:rsidRDefault="008D3D9B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7A6F16">
      <w:rPr>
        <w:noProof/>
      </w:rPr>
      <w:t>2</w:t>
    </w:r>
    <w:r>
      <w:fldChar w:fldCharType="end"/>
    </w:r>
  </w:p>
  <w:p w:rsidR="004D150A" w:rsidRDefault="003D3E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E53" w:rsidRDefault="003D3E53">
      <w:r>
        <w:separator/>
      </w:r>
    </w:p>
  </w:footnote>
  <w:footnote w:type="continuationSeparator" w:id="1">
    <w:p w:rsidR="003D3E53" w:rsidRDefault="003D3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71A"/>
    <w:multiLevelType w:val="multilevel"/>
    <w:tmpl w:val="BA6AF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673912"/>
    <w:multiLevelType w:val="multilevel"/>
    <w:tmpl w:val="56B28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36F2B"/>
    <w:multiLevelType w:val="multilevel"/>
    <w:tmpl w:val="28A6D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2572B8"/>
    <w:multiLevelType w:val="multilevel"/>
    <w:tmpl w:val="9D16D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D36F2"/>
    <w:multiLevelType w:val="multilevel"/>
    <w:tmpl w:val="40BC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49454A4"/>
    <w:multiLevelType w:val="multilevel"/>
    <w:tmpl w:val="B38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2860E8"/>
    <w:multiLevelType w:val="multilevel"/>
    <w:tmpl w:val="0068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5A69"/>
    <w:rsid w:val="00006A9B"/>
    <w:rsid w:val="000140C0"/>
    <w:rsid w:val="000274BB"/>
    <w:rsid w:val="000339F7"/>
    <w:rsid w:val="0003642B"/>
    <w:rsid w:val="000456C4"/>
    <w:rsid w:val="00065FE6"/>
    <w:rsid w:val="000673FC"/>
    <w:rsid w:val="000817F8"/>
    <w:rsid w:val="00081D6D"/>
    <w:rsid w:val="0008597C"/>
    <w:rsid w:val="000868CC"/>
    <w:rsid w:val="00090053"/>
    <w:rsid w:val="000923C9"/>
    <w:rsid w:val="000972A0"/>
    <w:rsid w:val="000B0B54"/>
    <w:rsid w:val="000C284F"/>
    <w:rsid w:val="000C4469"/>
    <w:rsid w:val="000D710D"/>
    <w:rsid w:val="000E41A6"/>
    <w:rsid w:val="000E488B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07C0"/>
    <w:rsid w:val="00145B33"/>
    <w:rsid w:val="00150563"/>
    <w:rsid w:val="00154C8E"/>
    <w:rsid w:val="001662D9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D52BA"/>
    <w:rsid w:val="001D6667"/>
    <w:rsid w:val="001E45F5"/>
    <w:rsid w:val="001E757E"/>
    <w:rsid w:val="00200210"/>
    <w:rsid w:val="00207C9A"/>
    <w:rsid w:val="00211E08"/>
    <w:rsid w:val="002177A9"/>
    <w:rsid w:val="002202E4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97EDA"/>
    <w:rsid w:val="002A15AB"/>
    <w:rsid w:val="002A247A"/>
    <w:rsid w:val="002A2DF9"/>
    <w:rsid w:val="002A40DB"/>
    <w:rsid w:val="002A4489"/>
    <w:rsid w:val="002A5EEE"/>
    <w:rsid w:val="002A7617"/>
    <w:rsid w:val="002B0F6A"/>
    <w:rsid w:val="002C2976"/>
    <w:rsid w:val="002D114C"/>
    <w:rsid w:val="002D14A2"/>
    <w:rsid w:val="002D40A7"/>
    <w:rsid w:val="002D525C"/>
    <w:rsid w:val="002E4EA3"/>
    <w:rsid w:val="002F0F27"/>
    <w:rsid w:val="002F2827"/>
    <w:rsid w:val="002F56B9"/>
    <w:rsid w:val="00306F15"/>
    <w:rsid w:val="00307F1B"/>
    <w:rsid w:val="00310506"/>
    <w:rsid w:val="00311A90"/>
    <w:rsid w:val="00312559"/>
    <w:rsid w:val="0031628A"/>
    <w:rsid w:val="00317C56"/>
    <w:rsid w:val="00323CB8"/>
    <w:rsid w:val="003271E7"/>
    <w:rsid w:val="00331801"/>
    <w:rsid w:val="003441BE"/>
    <w:rsid w:val="0034596C"/>
    <w:rsid w:val="00346998"/>
    <w:rsid w:val="003539E2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D1A89"/>
    <w:rsid w:val="003D37AD"/>
    <w:rsid w:val="003D3E53"/>
    <w:rsid w:val="003E127A"/>
    <w:rsid w:val="003E5A48"/>
    <w:rsid w:val="003E7DE3"/>
    <w:rsid w:val="003F5A31"/>
    <w:rsid w:val="003F60DD"/>
    <w:rsid w:val="003F7A31"/>
    <w:rsid w:val="00400403"/>
    <w:rsid w:val="004032F1"/>
    <w:rsid w:val="00403C24"/>
    <w:rsid w:val="00411504"/>
    <w:rsid w:val="0041630D"/>
    <w:rsid w:val="00441B3F"/>
    <w:rsid w:val="004500B8"/>
    <w:rsid w:val="0045130D"/>
    <w:rsid w:val="00455700"/>
    <w:rsid w:val="004579D9"/>
    <w:rsid w:val="00457CD0"/>
    <w:rsid w:val="00460538"/>
    <w:rsid w:val="00462556"/>
    <w:rsid w:val="0046539B"/>
    <w:rsid w:val="00466308"/>
    <w:rsid w:val="004705E8"/>
    <w:rsid w:val="0047070C"/>
    <w:rsid w:val="0047431C"/>
    <w:rsid w:val="00490C51"/>
    <w:rsid w:val="00497906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7B48"/>
    <w:rsid w:val="004D0B4D"/>
    <w:rsid w:val="004D1DDD"/>
    <w:rsid w:val="004D60AD"/>
    <w:rsid w:val="004D7BFA"/>
    <w:rsid w:val="004E579C"/>
    <w:rsid w:val="004E6D79"/>
    <w:rsid w:val="004F7F16"/>
    <w:rsid w:val="00505BE1"/>
    <w:rsid w:val="00515E34"/>
    <w:rsid w:val="0051646A"/>
    <w:rsid w:val="00516989"/>
    <w:rsid w:val="00521099"/>
    <w:rsid w:val="00526B9E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4BB1"/>
    <w:rsid w:val="005B332C"/>
    <w:rsid w:val="005B3F70"/>
    <w:rsid w:val="005B48EC"/>
    <w:rsid w:val="005B5716"/>
    <w:rsid w:val="005C02ED"/>
    <w:rsid w:val="005C0861"/>
    <w:rsid w:val="005C3995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64741"/>
    <w:rsid w:val="006703E2"/>
    <w:rsid w:val="00674BE6"/>
    <w:rsid w:val="0067646E"/>
    <w:rsid w:val="0067778D"/>
    <w:rsid w:val="00677D86"/>
    <w:rsid w:val="00685582"/>
    <w:rsid w:val="0068789D"/>
    <w:rsid w:val="0069511C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1B71"/>
    <w:rsid w:val="0070210C"/>
    <w:rsid w:val="0071422B"/>
    <w:rsid w:val="00714879"/>
    <w:rsid w:val="0071598A"/>
    <w:rsid w:val="0072107D"/>
    <w:rsid w:val="00723E0F"/>
    <w:rsid w:val="007260F8"/>
    <w:rsid w:val="00731E62"/>
    <w:rsid w:val="00747903"/>
    <w:rsid w:val="00750724"/>
    <w:rsid w:val="00773BAF"/>
    <w:rsid w:val="00781E91"/>
    <w:rsid w:val="00782A90"/>
    <w:rsid w:val="007837AF"/>
    <w:rsid w:val="007926D7"/>
    <w:rsid w:val="007A1E51"/>
    <w:rsid w:val="007A49F1"/>
    <w:rsid w:val="007A4EB8"/>
    <w:rsid w:val="007A5225"/>
    <w:rsid w:val="007A6F16"/>
    <w:rsid w:val="007B1335"/>
    <w:rsid w:val="007B7EDE"/>
    <w:rsid w:val="007C54C4"/>
    <w:rsid w:val="007C5DC0"/>
    <w:rsid w:val="007C6CCA"/>
    <w:rsid w:val="007D75E6"/>
    <w:rsid w:val="007F14A4"/>
    <w:rsid w:val="007F4D1B"/>
    <w:rsid w:val="007F6754"/>
    <w:rsid w:val="008122AA"/>
    <w:rsid w:val="0081433E"/>
    <w:rsid w:val="008161AE"/>
    <w:rsid w:val="00821FFC"/>
    <w:rsid w:val="00824E2E"/>
    <w:rsid w:val="00825D7D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D3D9B"/>
    <w:rsid w:val="008E16A1"/>
    <w:rsid w:val="008E36E9"/>
    <w:rsid w:val="008E4B4A"/>
    <w:rsid w:val="008F2F76"/>
    <w:rsid w:val="0090164C"/>
    <w:rsid w:val="00903A1F"/>
    <w:rsid w:val="009063D5"/>
    <w:rsid w:val="00915632"/>
    <w:rsid w:val="00917601"/>
    <w:rsid w:val="0092205D"/>
    <w:rsid w:val="00922C43"/>
    <w:rsid w:val="00923E0A"/>
    <w:rsid w:val="00923EFB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71C5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4FE3"/>
    <w:rsid w:val="009E1F59"/>
    <w:rsid w:val="009E7840"/>
    <w:rsid w:val="009F3506"/>
    <w:rsid w:val="009F6293"/>
    <w:rsid w:val="009F7CD0"/>
    <w:rsid w:val="00A02B97"/>
    <w:rsid w:val="00A10CD6"/>
    <w:rsid w:val="00A179D4"/>
    <w:rsid w:val="00A25039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741"/>
    <w:rsid w:val="00A85B8F"/>
    <w:rsid w:val="00A85BD7"/>
    <w:rsid w:val="00A87657"/>
    <w:rsid w:val="00A93B34"/>
    <w:rsid w:val="00AC17CA"/>
    <w:rsid w:val="00AD0345"/>
    <w:rsid w:val="00AD20AD"/>
    <w:rsid w:val="00AD257E"/>
    <w:rsid w:val="00AD30AD"/>
    <w:rsid w:val="00AE31CE"/>
    <w:rsid w:val="00AE4170"/>
    <w:rsid w:val="00AF11D6"/>
    <w:rsid w:val="00AF36C9"/>
    <w:rsid w:val="00B05C95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3BC0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C723F"/>
    <w:rsid w:val="00BD0D8D"/>
    <w:rsid w:val="00BD483A"/>
    <w:rsid w:val="00BD5312"/>
    <w:rsid w:val="00BE4BFF"/>
    <w:rsid w:val="00BF2852"/>
    <w:rsid w:val="00BF38C3"/>
    <w:rsid w:val="00BF6655"/>
    <w:rsid w:val="00C01999"/>
    <w:rsid w:val="00C026D4"/>
    <w:rsid w:val="00C05C40"/>
    <w:rsid w:val="00C0752D"/>
    <w:rsid w:val="00C11D19"/>
    <w:rsid w:val="00C151D4"/>
    <w:rsid w:val="00C200DA"/>
    <w:rsid w:val="00C21412"/>
    <w:rsid w:val="00C21C96"/>
    <w:rsid w:val="00C23E26"/>
    <w:rsid w:val="00C25627"/>
    <w:rsid w:val="00C257D3"/>
    <w:rsid w:val="00C3438B"/>
    <w:rsid w:val="00C40310"/>
    <w:rsid w:val="00C407D7"/>
    <w:rsid w:val="00C412A4"/>
    <w:rsid w:val="00C45896"/>
    <w:rsid w:val="00C46E86"/>
    <w:rsid w:val="00C52AC0"/>
    <w:rsid w:val="00C57BE0"/>
    <w:rsid w:val="00C75216"/>
    <w:rsid w:val="00C81028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23E09"/>
    <w:rsid w:val="00D32543"/>
    <w:rsid w:val="00D37D78"/>
    <w:rsid w:val="00D4167F"/>
    <w:rsid w:val="00D4281E"/>
    <w:rsid w:val="00D47707"/>
    <w:rsid w:val="00D54C33"/>
    <w:rsid w:val="00D57EAB"/>
    <w:rsid w:val="00D628E5"/>
    <w:rsid w:val="00D82F22"/>
    <w:rsid w:val="00D8573F"/>
    <w:rsid w:val="00D94786"/>
    <w:rsid w:val="00D95FBE"/>
    <w:rsid w:val="00DB5BB7"/>
    <w:rsid w:val="00DB6445"/>
    <w:rsid w:val="00DC1C81"/>
    <w:rsid w:val="00DC39AF"/>
    <w:rsid w:val="00DC5936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432CD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A5C1C"/>
    <w:rsid w:val="00EB0995"/>
    <w:rsid w:val="00EB2484"/>
    <w:rsid w:val="00EB5607"/>
    <w:rsid w:val="00EC4847"/>
    <w:rsid w:val="00EC4E8A"/>
    <w:rsid w:val="00ED3639"/>
    <w:rsid w:val="00EF3B27"/>
    <w:rsid w:val="00EF47A4"/>
    <w:rsid w:val="00EF5CD8"/>
    <w:rsid w:val="00EF60BA"/>
    <w:rsid w:val="00F03AFD"/>
    <w:rsid w:val="00F05946"/>
    <w:rsid w:val="00F13FC1"/>
    <w:rsid w:val="00F15056"/>
    <w:rsid w:val="00F221F8"/>
    <w:rsid w:val="00F258A6"/>
    <w:rsid w:val="00F26F12"/>
    <w:rsid w:val="00F33805"/>
    <w:rsid w:val="00F3659C"/>
    <w:rsid w:val="00F42DF0"/>
    <w:rsid w:val="00F500EE"/>
    <w:rsid w:val="00F51433"/>
    <w:rsid w:val="00F56F47"/>
    <w:rsid w:val="00F57CCF"/>
    <w:rsid w:val="00F61E82"/>
    <w:rsid w:val="00F64544"/>
    <w:rsid w:val="00F95846"/>
    <w:rsid w:val="00F9743A"/>
    <w:rsid w:val="00FA42AE"/>
    <w:rsid w:val="00FA5BD4"/>
    <w:rsid w:val="00FC4F34"/>
    <w:rsid w:val="00FC65E5"/>
    <w:rsid w:val="00FD0440"/>
    <w:rsid w:val="00FD4188"/>
    <w:rsid w:val="00FE0768"/>
    <w:rsid w:val="00FE2803"/>
    <w:rsid w:val="00FE6051"/>
    <w:rsid w:val="00FF055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DB5BB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DD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B5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26B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26B9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4D1DD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table" w:styleId="af">
    <w:name w:val="Table Grid"/>
    <w:basedOn w:val="a1"/>
    <w:uiPriority w:val="59"/>
    <w:rsid w:val="00971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meta-infos">
    <w:name w:val="post-meta-infos"/>
    <w:basedOn w:val="a0"/>
    <w:rsid w:val="00A25039"/>
  </w:style>
  <w:style w:type="character" w:customStyle="1" w:styleId="text-sep">
    <w:name w:val="text-sep"/>
    <w:basedOn w:val="a0"/>
    <w:rsid w:val="00A25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6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42DE9-E5FF-444B-95A8-6861D756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slv</cp:lastModifiedBy>
  <cp:revision>5</cp:revision>
  <cp:lastPrinted>2019-06-26T12:31:00Z</cp:lastPrinted>
  <dcterms:created xsi:type="dcterms:W3CDTF">2019-06-26T12:33:00Z</dcterms:created>
  <dcterms:modified xsi:type="dcterms:W3CDTF">2019-06-27T14:20:00Z</dcterms:modified>
</cp:coreProperties>
</file>